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0755F837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215ABA">
        <w:rPr>
          <w:b/>
          <w:noProof/>
          <w:sz w:val="24"/>
        </w:rPr>
        <w:t>6</w:t>
      </w:r>
      <w:r>
        <w:rPr>
          <w:b/>
          <w:noProof/>
          <w:sz w:val="24"/>
        </w:rPr>
        <w:tab/>
      </w:r>
      <w:r w:rsidR="004C49AB" w:rsidRPr="004C49AB">
        <w:rPr>
          <w:b/>
          <w:noProof/>
          <w:sz w:val="24"/>
        </w:rPr>
        <w:t>S6-232423</w:t>
      </w:r>
    </w:p>
    <w:p w14:paraId="4B0A7A74" w14:textId="06296A09" w:rsidR="007C5607" w:rsidRDefault="00215ABA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15ABA">
        <w:rPr>
          <w:b/>
          <w:noProof/>
          <w:sz w:val="22"/>
          <w:szCs w:val="22"/>
        </w:rPr>
        <w:t>Gothenburg, Sweden</w:t>
      </w:r>
      <w:r w:rsidR="000237E3" w:rsidRPr="000237E3">
        <w:rPr>
          <w:b/>
          <w:noProof/>
          <w:sz w:val="22"/>
          <w:szCs w:val="22"/>
        </w:rPr>
        <w:t xml:space="preserve"> 2</w:t>
      </w:r>
      <w:r>
        <w:rPr>
          <w:b/>
          <w:noProof/>
          <w:sz w:val="22"/>
          <w:szCs w:val="22"/>
        </w:rPr>
        <w:t>1</w:t>
      </w:r>
      <w:r w:rsidRPr="00215ABA">
        <w:rPr>
          <w:b/>
          <w:noProof/>
          <w:sz w:val="22"/>
          <w:szCs w:val="22"/>
          <w:vertAlign w:val="superscript"/>
        </w:rPr>
        <w:t>st</w:t>
      </w:r>
      <w:r w:rsidR="000237E3" w:rsidRPr="000237E3">
        <w:rPr>
          <w:b/>
          <w:noProof/>
          <w:sz w:val="22"/>
          <w:szCs w:val="22"/>
        </w:rPr>
        <w:t xml:space="preserve"> – 2</w:t>
      </w:r>
      <w:r>
        <w:rPr>
          <w:b/>
          <w:noProof/>
          <w:sz w:val="22"/>
          <w:szCs w:val="22"/>
        </w:rPr>
        <w:t>5</w:t>
      </w:r>
      <w:r w:rsidR="000237E3" w:rsidRPr="000237E3">
        <w:rPr>
          <w:b/>
          <w:noProof/>
          <w:sz w:val="22"/>
          <w:szCs w:val="22"/>
          <w:vertAlign w:val="superscript"/>
        </w:rPr>
        <w:t>th</w:t>
      </w:r>
      <w:r w:rsidR="000237E3" w:rsidRPr="000237E3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August</w:t>
      </w:r>
      <w:r w:rsidR="000237E3" w:rsidRPr="000237E3">
        <w:rPr>
          <w:b/>
          <w:noProof/>
          <w:sz w:val="22"/>
          <w:szCs w:val="22"/>
        </w:rPr>
        <w:t xml:space="preserve"> 2023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S6-23xxxx)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F5BC13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8965EE">
        <w:rPr>
          <w:rFonts w:ascii="Arial" w:hAnsi="Arial" w:cs="Arial"/>
          <w:b/>
          <w:bCs/>
        </w:rPr>
        <w:t>Nokia</w:t>
      </w:r>
      <w:r w:rsidR="008965EE" w:rsidRPr="00A04EB9">
        <w:rPr>
          <w:rFonts w:ascii="Arial" w:hAnsi="Arial" w:cs="Arial"/>
          <w:b/>
          <w:bCs/>
        </w:rPr>
        <w:t>, Nokia Shanghai Bell</w:t>
      </w:r>
    </w:p>
    <w:p w14:paraId="7A651A91" w14:textId="7C552EC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718C4">
        <w:rPr>
          <w:rFonts w:ascii="Arial" w:hAnsi="Arial" w:cs="Arial"/>
          <w:b/>
          <w:bCs/>
        </w:rPr>
        <w:t xml:space="preserve">Deployment Option using CAPIF considering </w:t>
      </w:r>
      <w:r w:rsidR="00C718C4" w:rsidRPr="00C718C4">
        <w:rPr>
          <w:rFonts w:ascii="Arial" w:hAnsi="Arial" w:cs="Arial"/>
          <w:b/>
          <w:bCs/>
        </w:rPr>
        <w:t>trusted and untrusted domains</w:t>
      </w:r>
    </w:p>
    <w:p w14:paraId="13B93593" w14:textId="3A78892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8965EE">
        <w:rPr>
          <w:rFonts w:ascii="Arial" w:hAnsi="Arial" w:cs="Arial"/>
          <w:b/>
          <w:bCs/>
        </w:rPr>
        <w:t>3GPP TR 23.958 v0.5.0</w:t>
      </w:r>
    </w:p>
    <w:p w14:paraId="4348F67C" w14:textId="6EBF61A1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B46C7">
        <w:rPr>
          <w:rFonts w:ascii="Arial" w:hAnsi="Arial" w:cs="Arial"/>
          <w:b/>
          <w:bCs/>
        </w:rPr>
        <w:t>7.9</w:t>
      </w:r>
    </w:p>
    <w:p w14:paraId="6124C1B8" w14:textId="77777777" w:rsidR="00CD2478" w:rsidRPr="001B46C7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s-CO"/>
        </w:rPr>
      </w:pPr>
      <w:proofErr w:type="spellStart"/>
      <w:r w:rsidRPr="001B46C7">
        <w:rPr>
          <w:rFonts w:ascii="Arial" w:hAnsi="Arial" w:cs="Arial"/>
          <w:b/>
          <w:bCs/>
          <w:lang w:val="es-CO"/>
        </w:rPr>
        <w:t>Document</w:t>
      </w:r>
      <w:proofErr w:type="spellEnd"/>
      <w:r w:rsidRPr="001B46C7">
        <w:rPr>
          <w:rFonts w:ascii="Arial" w:hAnsi="Arial" w:cs="Arial"/>
          <w:b/>
          <w:bCs/>
          <w:lang w:val="es-CO"/>
        </w:rPr>
        <w:t xml:space="preserve"> </w:t>
      </w:r>
      <w:proofErr w:type="spellStart"/>
      <w:r w:rsidRPr="001B46C7">
        <w:rPr>
          <w:rFonts w:ascii="Arial" w:hAnsi="Arial" w:cs="Arial"/>
          <w:b/>
          <w:bCs/>
          <w:lang w:val="es-CO"/>
        </w:rPr>
        <w:t>for</w:t>
      </w:r>
      <w:proofErr w:type="spellEnd"/>
      <w:r w:rsidRPr="001B46C7">
        <w:rPr>
          <w:rFonts w:ascii="Arial" w:hAnsi="Arial" w:cs="Arial"/>
          <w:b/>
          <w:bCs/>
          <w:lang w:val="es-CO"/>
        </w:rPr>
        <w:t>:</w:t>
      </w:r>
      <w:r w:rsidRPr="001B46C7">
        <w:rPr>
          <w:rFonts w:ascii="Arial" w:hAnsi="Arial" w:cs="Arial"/>
          <w:b/>
          <w:bCs/>
          <w:lang w:val="es-CO"/>
        </w:rPr>
        <w:tab/>
      </w:r>
      <w:proofErr w:type="spellStart"/>
      <w:r w:rsidR="005E4909" w:rsidRPr="001B46C7">
        <w:rPr>
          <w:rFonts w:ascii="Arial" w:hAnsi="Arial" w:cs="Arial"/>
          <w:b/>
          <w:bCs/>
          <w:lang w:val="es-CO"/>
        </w:rPr>
        <w:t>A</w:t>
      </w:r>
      <w:r w:rsidR="00F545AC" w:rsidRPr="001B46C7">
        <w:rPr>
          <w:rFonts w:ascii="Arial" w:hAnsi="Arial" w:cs="Arial"/>
          <w:b/>
          <w:bCs/>
          <w:lang w:val="es-CO"/>
        </w:rPr>
        <w:t>pproval</w:t>
      </w:r>
      <w:proofErr w:type="spellEnd"/>
    </w:p>
    <w:p w14:paraId="5A28A568" w14:textId="22F69AD7" w:rsidR="00F545AC" w:rsidRPr="001B46C7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s-CO"/>
        </w:rPr>
      </w:pPr>
      <w:proofErr w:type="spellStart"/>
      <w:r w:rsidRPr="001B46C7">
        <w:rPr>
          <w:rFonts w:ascii="Arial" w:hAnsi="Arial" w:cs="Arial"/>
          <w:b/>
          <w:bCs/>
          <w:lang w:val="es-CO"/>
        </w:rPr>
        <w:t>Contact</w:t>
      </w:r>
      <w:proofErr w:type="spellEnd"/>
      <w:r w:rsidRPr="001B46C7">
        <w:rPr>
          <w:rFonts w:ascii="Arial" w:hAnsi="Arial" w:cs="Arial"/>
          <w:b/>
          <w:bCs/>
          <w:lang w:val="es-CO"/>
        </w:rPr>
        <w:t>:</w:t>
      </w:r>
      <w:r w:rsidRPr="001B46C7">
        <w:rPr>
          <w:rFonts w:ascii="Arial" w:hAnsi="Arial" w:cs="Arial"/>
          <w:b/>
          <w:bCs/>
          <w:lang w:val="es-CO"/>
        </w:rPr>
        <w:tab/>
      </w:r>
      <w:r w:rsidR="001B46C7" w:rsidRPr="001B46C7">
        <w:rPr>
          <w:rFonts w:ascii="Arial" w:hAnsi="Arial" w:cs="Arial"/>
          <w:b/>
          <w:bCs/>
          <w:lang w:val="es-CO"/>
        </w:rPr>
        <w:t>Diego Preciado (</w:t>
      </w:r>
      <w:r w:rsidR="008965EE" w:rsidRPr="001B46C7">
        <w:rPr>
          <w:rFonts w:ascii="Arial" w:hAnsi="Arial" w:cs="Arial"/>
          <w:b/>
          <w:bCs/>
          <w:lang w:val="es-CO"/>
        </w:rPr>
        <w:t>diego.preciado_rojas@nokia.com</w:t>
      </w:r>
      <w:r w:rsidR="001B46C7">
        <w:rPr>
          <w:rFonts w:ascii="Arial" w:hAnsi="Arial" w:cs="Arial"/>
          <w:b/>
          <w:bCs/>
          <w:lang w:val="es-CO"/>
        </w:rPr>
        <w:t>)</w:t>
      </w:r>
    </w:p>
    <w:p w14:paraId="645E6065" w14:textId="77777777" w:rsidR="00CD2478" w:rsidRPr="001B46C7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s-CO"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40C70068" w:rsidR="00CD2478" w:rsidRPr="00215ABA" w:rsidRDefault="001B46C7" w:rsidP="00CD2478">
      <w:pPr>
        <w:rPr>
          <w:noProof/>
        </w:rPr>
      </w:pPr>
      <w:r>
        <w:rPr>
          <w:noProof/>
        </w:rPr>
        <w:t xml:space="preserve">This contribution resolves the </w:t>
      </w:r>
      <w:r>
        <w:rPr>
          <w:noProof/>
          <w:lang w:val="en-US"/>
        </w:rPr>
        <w:t>Editor’s Note in Section 7.2.1</w:t>
      </w:r>
      <w:r w:rsidR="00A71122">
        <w:rPr>
          <w:noProof/>
          <w:lang w:val="en-US"/>
        </w:rPr>
        <w:t xml:space="preserve"> and also r</w:t>
      </w:r>
      <w:r>
        <w:rPr>
          <w:noProof/>
          <w:lang w:val="en-US"/>
        </w:rPr>
        <w:t>emove</w:t>
      </w:r>
      <w:r w:rsidR="00A71122">
        <w:rPr>
          <w:noProof/>
          <w:lang w:val="en-US"/>
        </w:rPr>
        <w:t>s</w:t>
      </w:r>
      <w:r>
        <w:rPr>
          <w:noProof/>
          <w:lang w:val="en-US"/>
        </w:rPr>
        <w:t xml:space="preserve"> Note 1 and 2 in clause </w:t>
      </w:r>
      <w:r>
        <w:rPr>
          <w:rFonts w:eastAsia="SimSun"/>
        </w:rPr>
        <w:t>7.2.1</w:t>
      </w:r>
      <w:r>
        <w:rPr>
          <w:rFonts w:eastAsia="SimSun"/>
        </w:rPr>
        <w:t xml:space="preserve"> since no further normative work is expected out of the external TR.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16B56346" w:rsidR="00CD2478" w:rsidRPr="008A5E86" w:rsidRDefault="00E026D2" w:rsidP="00CD2478">
      <w:pPr>
        <w:rPr>
          <w:noProof/>
          <w:lang w:val="en-US"/>
        </w:rPr>
      </w:pPr>
      <w:r>
        <w:rPr>
          <w:noProof/>
          <w:lang w:val="en-US"/>
        </w:rPr>
        <w:t>Remove Editor’s Note including a generic scenario for considering both trusted and untrusted domains in Section 7.2.1 related to deployment options for EDGEAPP and ETSI MEC considering CAPIF</w:t>
      </w:r>
      <w:r w:rsidR="007B7424">
        <w:rPr>
          <w:noProof/>
          <w:lang w:val="en-US"/>
        </w:rPr>
        <w:t>.</w:t>
      </w:r>
    </w:p>
    <w:p w14:paraId="1AD024AF" w14:textId="0F8D6475" w:rsidR="00CD2478" w:rsidRPr="00215ABA" w:rsidRDefault="001B46C7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2E515FC" w:rsidR="00CD2478" w:rsidRPr="008A5E86" w:rsidRDefault="00213F00" w:rsidP="00CD2478">
      <w:pPr>
        <w:rPr>
          <w:noProof/>
          <w:lang w:val="en-US"/>
        </w:rPr>
      </w:pPr>
      <w:r w:rsidRPr="00397059">
        <w:rPr>
          <w:noProof/>
          <w:lang w:val="en-US"/>
        </w:rPr>
        <w:t>It is proposed to agree the following changes to 3GPP TR 23.958</w:t>
      </w:r>
      <w:r w:rsidR="001B46C7">
        <w:rPr>
          <w:noProof/>
          <w:lang w:val="en-US"/>
        </w:rPr>
        <w:t>v0.5.0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3AF2F8" w14:textId="55F08739" w:rsidR="00605511" w:rsidRPr="00C21836" w:rsidRDefault="00605511" w:rsidP="006055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First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B65C02C" w14:textId="77777777" w:rsidR="009F3038" w:rsidRPr="009D6E8C" w:rsidRDefault="009F3038" w:rsidP="009F3038">
      <w:pPr>
        <w:pStyle w:val="Heading3"/>
        <w:rPr>
          <w:rFonts w:eastAsia="SimSun"/>
        </w:rPr>
      </w:pPr>
      <w:r>
        <w:rPr>
          <w:rFonts w:eastAsia="SimSun"/>
        </w:rPr>
        <w:t xml:space="preserve">7.2.1 Deployment option of EDGEAPP and ETSI MEC using </w:t>
      </w:r>
      <w:proofErr w:type="gramStart"/>
      <w:r>
        <w:rPr>
          <w:rFonts w:eastAsia="SimSun"/>
        </w:rPr>
        <w:t>CAPIF</w:t>
      </w:r>
      <w:proofErr w:type="gramEnd"/>
    </w:p>
    <w:p w14:paraId="798A2395" w14:textId="3819DADD" w:rsidR="009F3038" w:rsidRDefault="009F3038" w:rsidP="009F3038">
      <w:pPr>
        <w:rPr>
          <w:rFonts w:eastAsia="SimSun"/>
        </w:rPr>
      </w:pPr>
      <w:r>
        <w:rPr>
          <w:rFonts w:eastAsia="SimSun"/>
        </w:rPr>
        <w:t xml:space="preserve">3GPP provides a framework for supporting common capabilities for northbound APIs (e.g., onboarding, authentication, authorization, discovery, auditing, etc.) through the </w:t>
      </w:r>
      <w:del w:id="0" w:author="Nokia" w:date="2023-08-15T10:55:00Z">
        <w:r w:rsidDel="001B46C7">
          <w:rPr>
            <w:rFonts w:eastAsia="SimSun"/>
          </w:rPr>
          <w:delText xml:space="preserve">so-called </w:delText>
        </w:r>
      </w:del>
      <w:r w:rsidRPr="00BC7B14">
        <w:rPr>
          <w:rFonts w:eastAsia="SimSun"/>
        </w:rPr>
        <w:t>common API framework (CAPIF)</w:t>
      </w:r>
      <w:r>
        <w:rPr>
          <w:rFonts w:eastAsia="SimSun"/>
        </w:rPr>
        <w:t xml:space="preserve"> </w:t>
      </w:r>
      <w:ins w:id="1" w:author="Nokia" w:date="2023-08-15T10:55:00Z">
        <w:r w:rsidR="001B46C7">
          <w:rPr>
            <w:rFonts w:eastAsia="SimSun"/>
          </w:rPr>
          <w:t>as specified in 3GPP TS 23.222 </w:t>
        </w:r>
      </w:ins>
      <w:r>
        <w:rPr>
          <w:rFonts w:eastAsia="SimSun"/>
        </w:rPr>
        <w:t xml:space="preserve">[10]. </w:t>
      </w:r>
      <w:r w:rsidRPr="00BC7B14">
        <w:rPr>
          <w:rFonts w:eastAsia="SimSun"/>
        </w:rPr>
        <w:t>Th</w:t>
      </w:r>
      <w:r>
        <w:rPr>
          <w:rFonts w:eastAsia="SimSun"/>
        </w:rPr>
        <w:t>e</w:t>
      </w:r>
      <w:r w:rsidRPr="00BC7B14">
        <w:rPr>
          <w:rFonts w:eastAsia="SimSun"/>
        </w:rPr>
        <w:t xml:space="preserve"> functional model</w:t>
      </w:r>
      <w:r>
        <w:rPr>
          <w:rFonts w:eastAsia="SimSun"/>
        </w:rPr>
        <w:t xml:space="preserve"> of CAPIF</w:t>
      </w:r>
      <w:r w:rsidRPr="00BC7B14">
        <w:rPr>
          <w:rFonts w:eastAsia="SimSun"/>
        </w:rPr>
        <w:t xml:space="preserve"> enables an API invoker to access </w:t>
      </w:r>
      <w:r>
        <w:rPr>
          <w:rFonts w:eastAsia="SimSun"/>
        </w:rPr>
        <w:t>(</w:t>
      </w:r>
      <w:r w:rsidRPr="00BC7B14">
        <w:rPr>
          <w:rFonts w:eastAsia="SimSun"/>
        </w:rPr>
        <w:t>and invoke</w:t>
      </w:r>
      <w:r>
        <w:rPr>
          <w:rFonts w:eastAsia="SimSun"/>
        </w:rPr>
        <w:t>)</w:t>
      </w:r>
      <w:r w:rsidRPr="00BC7B14">
        <w:rPr>
          <w:rFonts w:eastAsia="SimSun"/>
        </w:rPr>
        <w:t xml:space="preserve"> service APIs and supports API exposing</w:t>
      </w:r>
      <w:r>
        <w:rPr>
          <w:rFonts w:eastAsia="SimSun"/>
        </w:rPr>
        <w:t xml:space="preserve"> </w:t>
      </w:r>
      <w:r w:rsidRPr="00BC7B14">
        <w:rPr>
          <w:rFonts w:eastAsia="SimSun"/>
        </w:rPr>
        <w:t>functions in publishing the API towards the API invokers.</w:t>
      </w:r>
      <w:r>
        <w:rPr>
          <w:rFonts w:eastAsia="SimSun"/>
        </w:rPr>
        <w:t xml:space="preserve"> To enable the common supporting capabilities among API invokers and API providers, the CCF is introduced as the functional entity in charge of, among other tasks, a</w:t>
      </w:r>
      <w:r w:rsidRPr="008617AA">
        <w:rPr>
          <w:rFonts w:eastAsia="SimSun"/>
        </w:rPr>
        <w:t xml:space="preserve">uthenticating </w:t>
      </w:r>
      <w:r>
        <w:rPr>
          <w:rFonts w:eastAsia="SimSun"/>
        </w:rPr>
        <w:t>an</w:t>
      </w:r>
      <w:r w:rsidRPr="008617AA">
        <w:rPr>
          <w:rFonts w:eastAsia="SimSun"/>
        </w:rPr>
        <w:t xml:space="preserve"> API invoker</w:t>
      </w:r>
      <w:r>
        <w:rPr>
          <w:rFonts w:eastAsia="SimSun"/>
        </w:rPr>
        <w:t>, p</w:t>
      </w:r>
      <w:r w:rsidRPr="008617AA">
        <w:rPr>
          <w:rFonts w:eastAsia="SimSun"/>
        </w:rPr>
        <w:t>roviding authorization for the API invoker prior to accessing the service API</w:t>
      </w:r>
      <w:r>
        <w:rPr>
          <w:rFonts w:eastAsia="SimSun"/>
        </w:rPr>
        <w:t>, p</w:t>
      </w:r>
      <w:r w:rsidRPr="008617AA">
        <w:rPr>
          <w:rFonts w:eastAsia="SimSun"/>
        </w:rPr>
        <w:t>ublishing, storing</w:t>
      </w:r>
      <w:r>
        <w:rPr>
          <w:rFonts w:eastAsia="SimSun"/>
        </w:rPr>
        <w:t>,</w:t>
      </w:r>
      <w:r w:rsidRPr="008617AA">
        <w:rPr>
          <w:rFonts w:eastAsia="SimSun"/>
        </w:rPr>
        <w:t xml:space="preserve"> and supporting the discovery of service APIs information</w:t>
      </w:r>
      <w:r>
        <w:rPr>
          <w:rFonts w:eastAsia="SimSun"/>
        </w:rPr>
        <w:t xml:space="preserve">, etc. </w:t>
      </w:r>
    </w:p>
    <w:p w14:paraId="438415E5" w14:textId="77777777" w:rsidR="009F3038" w:rsidRDefault="009F3038" w:rsidP="009F3038">
      <w:pPr>
        <w:rPr>
          <w:rFonts w:eastAsia="SimSun"/>
        </w:rPr>
      </w:pPr>
      <w:r>
        <w:rPr>
          <w:rFonts w:eastAsia="SimSun"/>
        </w:rPr>
        <w:t xml:space="preserve">As from Annex A in </w:t>
      </w:r>
      <w:r w:rsidRPr="00D72198">
        <w:t>TS</w:t>
      </w:r>
      <w:r>
        <w:t> </w:t>
      </w:r>
      <w:r w:rsidRPr="00D72198">
        <w:t>23.558</w:t>
      </w:r>
      <w:r>
        <w:rPr>
          <w:rFonts w:eastAsia="SimSun"/>
        </w:rPr>
        <w:t> [2], an EAS may assume the role of:</w:t>
      </w:r>
    </w:p>
    <w:p w14:paraId="3D48DB51" w14:textId="77777777" w:rsidR="009F3038" w:rsidRDefault="009F3038" w:rsidP="009F3038">
      <w:pPr>
        <w:pStyle w:val="B1"/>
        <w:numPr>
          <w:ilvl w:val="0"/>
          <w:numId w:val="4"/>
        </w:numPr>
        <w:rPr>
          <w:rFonts w:eastAsia="SimSun"/>
        </w:rPr>
      </w:pPr>
      <w:r>
        <w:rPr>
          <w:rFonts w:eastAsia="SimSun"/>
        </w:rPr>
        <w:t xml:space="preserve">API invoker: for accessing northbound APIs exposed by SCEF/NEF or consuming service APIs offered by other EASs </w:t>
      </w:r>
      <w:r w:rsidRPr="00C40298">
        <w:rPr>
          <w:rFonts w:eastAsia="SimSun"/>
        </w:rPr>
        <w:t>or EES</w:t>
      </w:r>
      <w:r>
        <w:rPr>
          <w:rFonts w:eastAsia="SimSun"/>
        </w:rPr>
        <w:t>, or</w:t>
      </w:r>
    </w:p>
    <w:p w14:paraId="2F128632" w14:textId="77777777" w:rsidR="009F3038" w:rsidRDefault="009F3038" w:rsidP="009F3038">
      <w:pPr>
        <w:pStyle w:val="B1"/>
        <w:numPr>
          <w:ilvl w:val="0"/>
          <w:numId w:val="4"/>
        </w:numPr>
        <w:rPr>
          <w:rFonts w:eastAsia="SimSun"/>
        </w:rPr>
      </w:pPr>
      <w:r>
        <w:rPr>
          <w:rFonts w:eastAsia="SimSun"/>
        </w:rPr>
        <w:t xml:space="preserve">API provider: </w:t>
      </w:r>
      <w:r w:rsidRPr="0015117A">
        <w:rPr>
          <w:rFonts w:eastAsia="SimSun"/>
        </w:rPr>
        <w:t>expos</w:t>
      </w:r>
      <w:r>
        <w:rPr>
          <w:rFonts w:eastAsia="SimSun"/>
        </w:rPr>
        <w:t>ing</w:t>
      </w:r>
      <w:r w:rsidRPr="0015117A">
        <w:rPr>
          <w:rFonts w:eastAsia="SimSun"/>
        </w:rPr>
        <w:t xml:space="preserve"> its </w:t>
      </w:r>
      <w:r>
        <w:rPr>
          <w:rFonts w:eastAsia="SimSun"/>
        </w:rPr>
        <w:t>s</w:t>
      </w:r>
      <w:r w:rsidRPr="0015117A">
        <w:rPr>
          <w:rFonts w:eastAsia="SimSun"/>
        </w:rPr>
        <w:t xml:space="preserve">ervice APIs for consumption by other </w:t>
      </w:r>
      <w:r>
        <w:rPr>
          <w:rFonts w:eastAsia="SimSun"/>
        </w:rPr>
        <w:t>API invokers,</w:t>
      </w:r>
    </w:p>
    <w:p w14:paraId="74B308D9" w14:textId="6D90507F" w:rsidR="009F3038" w:rsidRPr="003130EA" w:rsidRDefault="009F3038" w:rsidP="009F3038">
      <w:pPr>
        <w:rPr>
          <w:rFonts w:eastAsia="SimSun"/>
        </w:rPr>
      </w:pPr>
      <w:r w:rsidRPr="003130EA">
        <w:rPr>
          <w:rFonts w:eastAsia="SimSun"/>
        </w:rPr>
        <w:t xml:space="preserve">whereas the EES may </w:t>
      </w:r>
      <w:r>
        <w:rPr>
          <w:rFonts w:eastAsia="SimSun"/>
        </w:rPr>
        <w:t>act like</w:t>
      </w:r>
      <w:r w:rsidRPr="003130EA">
        <w:rPr>
          <w:rFonts w:eastAsia="SimSun"/>
        </w:rPr>
        <w:t xml:space="preserve"> AEF and CCF (</w:t>
      </w:r>
      <w:r>
        <w:rPr>
          <w:rFonts w:eastAsia="SimSun"/>
        </w:rPr>
        <w:t xml:space="preserve">the latter being dispensable if, e.g., a centralized instance of CCF is available, see Clause A.5.3 in </w:t>
      </w:r>
      <w:ins w:id="2" w:author="Nokia" w:date="2023-08-15T10:55:00Z">
        <w:r w:rsidR="001B46C7">
          <w:rPr>
            <w:rFonts w:eastAsia="SimSun"/>
          </w:rPr>
          <w:t>3GPP </w:t>
        </w:r>
      </w:ins>
      <w:r w:rsidRPr="00D72198">
        <w:t>TS</w:t>
      </w:r>
      <w:r>
        <w:t> </w:t>
      </w:r>
      <w:r w:rsidRPr="00D72198">
        <w:t>23.558</w:t>
      </w:r>
      <w:r>
        <w:rPr>
          <w:rFonts w:eastAsia="SimSun"/>
        </w:rPr>
        <w:t> [2]</w:t>
      </w:r>
      <w:r w:rsidRPr="003130EA">
        <w:rPr>
          <w:rFonts w:eastAsia="SimSun"/>
        </w:rPr>
        <w:t xml:space="preserve">). </w:t>
      </w:r>
    </w:p>
    <w:p w14:paraId="13676120" w14:textId="77777777" w:rsidR="009F3038" w:rsidRDefault="009F3038" w:rsidP="009F3038">
      <w:pPr>
        <w:rPr>
          <w:rFonts w:eastAsia="SimSun"/>
        </w:rPr>
      </w:pPr>
      <w:r>
        <w:rPr>
          <w:rFonts w:eastAsia="SimSun"/>
        </w:rPr>
        <w:t xml:space="preserve">Additionally, as from Annex B in </w:t>
      </w:r>
      <w:r>
        <w:rPr>
          <w:lang w:val="en-IN"/>
        </w:rPr>
        <w:t>ETSI GR MEC 031 </w:t>
      </w:r>
      <w:r>
        <w:rPr>
          <w:rFonts w:eastAsia="SimSun"/>
        </w:rPr>
        <w:t>[11], a MEC App may assume the role of:</w:t>
      </w:r>
    </w:p>
    <w:p w14:paraId="0005B882" w14:textId="77777777" w:rsidR="009F3038" w:rsidRDefault="009F3038" w:rsidP="009F3038">
      <w:pPr>
        <w:pStyle w:val="B1"/>
        <w:numPr>
          <w:ilvl w:val="0"/>
          <w:numId w:val="4"/>
        </w:numPr>
        <w:rPr>
          <w:rFonts w:eastAsia="SimSun"/>
        </w:rPr>
      </w:pPr>
      <w:r>
        <w:rPr>
          <w:rFonts w:eastAsia="SimSun"/>
        </w:rPr>
        <w:t>API invoker: for accessing northbound APIs exposed by SCEF/NEF or consuming MEC services advertised by the MEP, or</w:t>
      </w:r>
    </w:p>
    <w:p w14:paraId="76840952" w14:textId="77777777" w:rsidR="009F3038" w:rsidRDefault="009F3038" w:rsidP="009F3038">
      <w:pPr>
        <w:pStyle w:val="B1"/>
        <w:numPr>
          <w:ilvl w:val="0"/>
          <w:numId w:val="4"/>
        </w:numPr>
        <w:rPr>
          <w:rFonts w:eastAsia="SimSun"/>
        </w:rPr>
      </w:pPr>
      <w:r>
        <w:rPr>
          <w:rFonts w:eastAsia="SimSun"/>
        </w:rPr>
        <w:t xml:space="preserve">API provider: </w:t>
      </w:r>
      <w:r w:rsidRPr="00F206DA">
        <w:t xml:space="preserve">registering (publishing) </w:t>
      </w:r>
      <w:r w:rsidRPr="00F206DA">
        <w:rPr>
          <w:rFonts w:eastAsia="SimSun"/>
        </w:rPr>
        <w:t xml:space="preserve">its service APIs </w:t>
      </w:r>
      <w:r w:rsidRPr="00F206DA">
        <w:t xml:space="preserve">and exposing them </w:t>
      </w:r>
      <w:r w:rsidRPr="00F206DA">
        <w:rPr>
          <w:rFonts w:eastAsia="SimSun"/>
        </w:rPr>
        <w:t>for consumption</w:t>
      </w:r>
      <w:r w:rsidRPr="0015117A">
        <w:rPr>
          <w:rFonts w:eastAsia="SimSun"/>
        </w:rPr>
        <w:t xml:space="preserve"> by other </w:t>
      </w:r>
      <w:r>
        <w:rPr>
          <w:rFonts w:eastAsia="SimSun"/>
        </w:rPr>
        <w:t>API invokers,</w:t>
      </w:r>
    </w:p>
    <w:p w14:paraId="4266948A" w14:textId="77777777" w:rsidR="009F3038" w:rsidRDefault="009F3038" w:rsidP="009F3038">
      <w:pPr>
        <w:rPr>
          <w:rFonts w:eastAsia="SimSun"/>
        </w:rPr>
      </w:pPr>
      <w:r w:rsidRPr="003130EA">
        <w:rPr>
          <w:rFonts w:eastAsia="SimSun"/>
        </w:rPr>
        <w:t xml:space="preserve">whereas the </w:t>
      </w:r>
      <w:r>
        <w:rPr>
          <w:rFonts w:eastAsia="SimSun"/>
        </w:rPr>
        <w:t>MEP</w:t>
      </w:r>
      <w:r w:rsidRPr="003130EA">
        <w:rPr>
          <w:rFonts w:eastAsia="SimSun"/>
        </w:rPr>
        <w:t xml:space="preserve"> may </w:t>
      </w:r>
      <w:r>
        <w:rPr>
          <w:rFonts w:eastAsia="SimSun"/>
        </w:rPr>
        <w:t>assume</w:t>
      </w:r>
      <w:r w:rsidRPr="003130EA">
        <w:rPr>
          <w:rFonts w:eastAsia="SimSun"/>
        </w:rPr>
        <w:t xml:space="preserve"> the </w:t>
      </w:r>
      <w:r>
        <w:rPr>
          <w:rFonts w:eastAsia="SimSun"/>
        </w:rPr>
        <w:t xml:space="preserve">role of </w:t>
      </w:r>
      <w:r w:rsidRPr="003130EA">
        <w:rPr>
          <w:rFonts w:eastAsia="SimSun"/>
        </w:rPr>
        <w:t>A</w:t>
      </w:r>
      <w:r>
        <w:rPr>
          <w:rFonts w:eastAsia="SimSun"/>
        </w:rPr>
        <w:t xml:space="preserve">PI provider, </w:t>
      </w:r>
      <w:r w:rsidRPr="003130EA">
        <w:rPr>
          <w:rFonts w:eastAsia="SimSun"/>
        </w:rPr>
        <w:t>CCF</w:t>
      </w:r>
      <w:r>
        <w:rPr>
          <w:rFonts w:eastAsia="SimSun"/>
        </w:rPr>
        <w:t>, and API invoker. A MEC service produced by a MEC App or MEP can be mapped into the API provider domain in CAPIF.</w:t>
      </w:r>
    </w:p>
    <w:p w14:paraId="39049E71" w14:textId="77777777" w:rsidR="00E026D2" w:rsidRDefault="009F3038" w:rsidP="009F3038">
      <w:pPr>
        <w:rPr>
          <w:ins w:id="3" w:author="Nokia" w:date="2023-08-08T11:30:00Z"/>
          <w:rFonts w:eastAsia="SimSun"/>
        </w:rPr>
      </w:pPr>
      <w:r>
        <w:rPr>
          <w:rFonts w:eastAsia="SimSun"/>
        </w:rPr>
        <w:lastRenderedPageBreak/>
        <w:t>Since the different functional entities of both EDGEAPP and ETSI MEC may assume several roles, the number of scenario combinations is high</w:t>
      </w:r>
      <w:del w:id="4" w:author="Nokia" w:date="2023-08-08T11:28:00Z">
        <w:r w:rsidDel="00E026D2">
          <w:rPr>
            <w:rFonts w:eastAsia="SimSun"/>
          </w:rPr>
          <w:delText>, which becomes worse if several trust domains are considered</w:delText>
        </w:r>
      </w:del>
      <w:r>
        <w:rPr>
          <w:rFonts w:eastAsia="SimSun"/>
        </w:rPr>
        <w:t xml:space="preserve">. Therefore, rather than providing an exhaustive study of possible </w:t>
      </w:r>
      <w:r w:rsidRPr="007F0739">
        <w:rPr>
          <w:rFonts w:eastAsia="SimSun"/>
        </w:rPr>
        <w:t>CAPIF</w:t>
      </w:r>
      <w:r>
        <w:rPr>
          <w:rFonts w:eastAsia="SimSun"/>
        </w:rPr>
        <w:t>-based</w:t>
      </w:r>
      <w:r w:rsidRPr="007F0739">
        <w:rPr>
          <w:rFonts w:eastAsia="SimSun"/>
        </w:rPr>
        <w:t xml:space="preserve"> deployment</w:t>
      </w:r>
      <w:r>
        <w:rPr>
          <w:rFonts w:eastAsia="SimSun"/>
        </w:rPr>
        <w:t xml:space="preserve">s, </w:t>
      </w:r>
      <w:del w:id="5" w:author="Nokia" w:date="2023-08-08T11:29:00Z">
        <w:r w:rsidDel="00E026D2">
          <w:rPr>
            <w:rFonts w:eastAsia="SimSun"/>
          </w:rPr>
          <w:delText xml:space="preserve">a </w:delText>
        </w:r>
      </w:del>
      <w:ins w:id="6" w:author="Nokia" w:date="2023-08-08T11:29:00Z">
        <w:r w:rsidR="00E026D2">
          <w:rPr>
            <w:rFonts w:eastAsia="SimSun"/>
          </w:rPr>
          <w:t xml:space="preserve">some </w:t>
        </w:r>
      </w:ins>
      <w:r>
        <w:rPr>
          <w:rFonts w:eastAsia="SimSun"/>
        </w:rPr>
        <w:t>generic scenario</w:t>
      </w:r>
      <w:ins w:id="7" w:author="Nokia" w:date="2023-08-08T11:29:00Z">
        <w:r w:rsidR="00E026D2">
          <w:rPr>
            <w:rFonts w:eastAsia="SimSun"/>
          </w:rPr>
          <w:t>s</w:t>
        </w:r>
      </w:ins>
      <w:r>
        <w:rPr>
          <w:rFonts w:eastAsia="SimSun"/>
        </w:rPr>
        <w:t xml:space="preserve"> </w:t>
      </w:r>
      <w:del w:id="8" w:author="Nokia" w:date="2023-08-08T11:29:00Z">
        <w:r w:rsidDel="00E026D2">
          <w:rPr>
            <w:rFonts w:eastAsia="SimSun"/>
          </w:rPr>
          <w:delText xml:space="preserve">is </w:delText>
        </w:r>
      </w:del>
      <w:ins w:id="9" w:author="Nokia" w:date="2023-08-08T11:29:00Z">
        <w:r w:rsidR="00E026D2">
          <w:rPr>
            <w:rFonts w:eastAsia="SimSun"/>
          </w:rPr>
          <w:t xml:space="preserve">are </w:t>
        </w:r>
      </w:ins>
      <w:r>
        <w:rPr>
          <w:rFonts w:eastAsia="SimSun"/>
        </w:rPr>
        <w:t xml:space="preserve">presented in </w:t>
      </w:r>
      <w:r w:rsidRPr="006C37DC">
        <w:t>Figure </w:t>
      </w:r>
      <w:r>
        <w:t>7.2.1</w:t>
      </w:r>
      <w:r w:rsidRPr="006C37DC">
        <w:t>-</w:t>
      </w:r>
      <w:r>
        <w:t>1</w:t>
      </w:r>
      <w:ins w:id="10" w:author="Nokia" w:date="2023-08-08T11:29:00Z">
        <w:r w:rsidR="00E026D2">
          <w:t xml:space="preserve"> and </w:t>
        </w:r>
        <w:r w:rsidR="00E026D2" w:rsidRPr="006C37DC">
          <w:t>Figure </w:t>
        </w:r>
        <w:r w:rsidR="00E026D2">
          <w:t>7.2.1</w:t>
        </w:r>
        <w:r w:rsidR="00E026D2" w:rsidRPr="006C37DC">
          <w:t>-</w:t>
        </w:r>
        <w:r w:rsidR="00E026D2">
          <w:t>1</w:t>
        </w:r>
      </w:ins>
      <w:del w:id="11" w:author="Nokia" w:date="2023-08-08T11:30:00Z">
        <w:r w:rsidDel="00E026D2">
          <w:rPr>
            <w:rFonts w:eastAsia="SimSun"/>
          </w:rPr>
          <w:delText xml:space="preserve">, </w:delText>
        </w:r>
      </w:del>
      <w:ins w:id="12" w:author="Nokia" w:date="2023-08-08T11:30:00Z">
        <w:r w:rsidR="00E026D2">
          <w:rPr>
            <w:rFonts w:eastAsia="SimSun"/>
          </w:rPr>
          <w:t xml:space="preserve">. </w:t>
        </w:r>
      </w:ins>
    </w:p>
    <w:p w14:paraId="745D3C3C" w14:textId="794DCED4" w:rsidR="009F3038" w:rsidRDefault="00E026D2" w:rsidP="009F3038">
      <w:pPr>
        <w:rPr>
          <w:rFonts w:eastAsia="SimSun"/>
        </w:rPr>
      </w:pPr>
      <w:ins w:id="13" w:author="Nokia" w:date="2023-08-08T11:30:00Z">
        <w:r>
          <w:rPr>
            <w:rFonts w:eastAsia="SimSun"/>
          </w:rPr>
          <w:t xml:space="preserve">In </w:t>
        </w:r>
        <w:r w:rsidRPr="006C37DC">
          <w:t>Figure </w:t>
        </w:r>
        <w:r>
          <w:t>7.2.1</w:t>
        </w:r>
        <w:r w:rsidRPr="006C37DC">
          <w:t>-</w:t>
        </w:r>
        <w:r>
          <w:t>1,</w:t>
        </w:r>
      </w:ins>
      <w:del w:id="14" w:author="Nokia" w:date="2023-08-08T11:30:00Z">
        <w:r w:rsidR="009F3038" w:rsidDel="00E026D2">
          <w:rPr>
            <w:rFonts w:eastAsia="SimSun"/>
          </w:rPr>
          <w:delText>in which</w:delText>
        </w:r>
      </w:del>
      <w:r w:rsidR="009F3038">
        <w:rPr>
          <w:rFonts w:eastAsia="SimSun"/>
        </w:rPr>
        <w:t xml:space="preserve"> it is assumed that:</w:t>
      </w:r>
    </w:p>
    <w:p w14:paraId="37DCBC4A" w14:textId="649082E1" w:rsidR="009F3038" w:rsidRPr="002869F8" w:rsidRDefault="001B46C7" w:rsidP="009F3038">
      <w:pPr>
        <w:pStyle w:val="B1"/>
        <w:numPr>
          <w:ilvl w:val="0"/>
          <w:numId w:val="4"/>
        </w:numPr>
        <w:rPr>
          <w:rFonts w:ascii="Arial" w:hAnsi="Arial"/>
          <w:noProof/>
          <w:sz w:val="24"/>
          <w:lang w:val="en-US"/>
        </w:rPr>
      </w:pPr>
      <w:ins w:id="15" w:author="Nokia" w:date="2023-08-15T10:56:00Z">
        <w:r>
          <w:rPr>
            <w:rFonts w:eastAsia="SimSun"/>
          </w:rPr>
          <w:t>Edge Platforms (</w:t>
        </w:r>
        <w:proofErr w:type="gramStart"/>
        <w:r>
          <w:rPr>
            <w:rFonts w:eastAsia="SimSun"/>
          </w:rPr>
          <w:t>e.g.</w:t>
        </w:r>
        <w:proofErr w:type="gramEnd"/>
        <w:r>
          <w:rPr>
            <w:rFonts w:eastAsia="SimSun"/>
          </w:rPr>
          <w:t xml:space="preserve"> complying with </w:t>
        </w:r>
      </w:ins>
      <w:r w:rsidR="009F3038">
        <w:rPr>
          <w:rFonts w:eastAsia="SimSun"/>
        </w:rPr>
        <w:t>MEC platform and</w:t>
      </w:r>
      <w:ins w:id="16" w:author="Nokia" w:date="2023-08-15T10:56:00Z">
        <w:r>
          <w:rPr>
            <w:rFonts w:eastAsia="SimSun"/>
          </w:rPr>
          <w:t>/or</w:t>
        </w:r>
      </w:ins>
      <w:r w:rsidR="009F3038">
        <w:rPr>
          <w:rFonts w:eastAsia="SimSun"/>
        </w:rPr>
        <w:t xml:space="preserve"> EDGEAPP</w:t>
      </w:r>
      <w:ins w:id="17" w:author="Nokia" w:date="2023-08-15T10:56:00Z">
        <w:r>
          <w:rPr>
            <w:rFonts w:eastAsia="SimSun"/>
          </w:rPr>
          <w:t>) can</w:t>
        </w:r>
      </w:ins>
      <w:r w:rsidR="009F3038">
        <w:rPr>
          <w:rFonts w:eastAsia="SimSun"/>
        </w:rPr>
        <w:t xml:space="preserve"> co-exist in the network within the same PLMN trust domain, </w:t>
      </w:r>
    </w:p>
    <w:p w14:paraId="2A302B57" w14:textId="306F1D18" w:rsidR="009F3038" w:rsidRDefault="009F3038" w:rsidP="009F3038">
      <w:pPr>
        <w:pStyle w:val="B1"/>
        <w:numPr>
          <w:ilvl w:val="0"/>
          <w:numId w:val="4"/>
        </w:numPr>
        <w:rPr>
          <w:rFonts w:ascii="Arial" w:hAnsi="Arial"/>
          <w:noProof/>
          <w:sz w:val="24"/>
          <w:lang w:val="en-US"/>
        </w:rPr>
      </w:pPr>
      <w:r>
        <w:rPr>
          <w:rFonts w:eastAsia="SimSun"/>
          <w:lang w:val="en-US"/>
        </w:rPr>
        <w:t>API invokers want to access MEC services</w:t>
      </w:r>
      <w:del w:id="18" w:author="Nokia" w:date="2023-08-15T10:56:00Z">
        <w:r w:rsidDel="001B46C7">
          <w:rPr>
            <w:rFonts w:eastAsia="SimSun"/>
            <w:lang w:val="en-US"/>
          </w:rPr>
          <w:delText xml:space="preserve"> provided by MEP or MEC Apps</w:delText>
        </w:r>
      </w:del>
      <w:r>
        <w:rPr>
          <w:rFonts w:eastAsia="SimSun"/>
          <w:lang w:val="en-US"/>
        </w:rPr>
        <w:t>, or</w:t>
      </w:r>
      <w:r>
        <w:rPr>
          <w:rFonts w:ascii="Arial" w:hAnsi="Arial"/>
          <w:noProof/>
          <w:sz w:val="24"/>
          <w:lang w:val="en-US"/>
        </w:rPr>
        <w:t xml:space="preserve"> </w:t>
      </w:r>
      <w:r w:rsidRPr="00710FF2">
        <w:rPr>
          <w:rFonts w:eastAsia="SimSun"/>
          <w:lang w:val="en-US"/>
        </w:rPr>
        <w:t xml:space="preserve">API invokers want to </w:t>
      </w:r>
      <w:r>
        <w:rPr>
          <w:rFonts w:eastAsia="SimSun"/>
          <w:lang w:val="en-US"/>
        </w:rPr>
        <w:t>consume</w:t>
      </w:r>
      <w:r w:rsidRPr="00710FF2">
        <w:rPr>
          <w:rFonts w:eastAsia="SimSun"/>
          <w:lang w:val="en-US"/>
        </w:rPr>
        <w:t xml:space="preserve"> </w:t>
      </w:r>
      <w:r>
        <w:rPr>
          <w:rFonts w:eastAsia="SimSun"/>
          <w:lang w:val="en-US"/>
        </w:rPr>
        <w:t>EDGEAPP</w:t>
      </w:r>
      <w:r w:rsidRPr="00710FF2">
        <w:rPr>
          <w:rFonts w:eastAsia="SimSun"/>
          <w:lang w:val="en-US"/>
        </w:rPr>
        <w:t xml:space="preserve"> services</w:t>
      </w:r>
      <w:del w:id="19" w:author="Nokia" w:date="2023-08-15T10:57:00Z">
        <w:r w:rsidRPr="00710FF2" w:rsidDel="001B46C7">
          <w:rPr>
            <w:rFonts w:eastAsia="SimSun"/>
            <w:lang w:val="en-US"/>
          </w:rPr>
          <w:delText xml:space="preserve"> provided by </w:delText>
        </w:r>
        <w:r w:rsidDel="001B46C7">
          <w:rPr>
            <w:rFonts w:eastAsia="SimSun"/>
            <w:lang w:val="en-US"/>
          </w:rPr>
          <w:delText>EASs</w:delText>
        </w:r>
        <w:r w:rsidRPr="00E30E1D" w:rsidDel="001B46C7">
          <w:rPr>
            <w:rFonts w:eastAsia="SimSun"/>
          </w:rPr>
          <w:delText xml:space="preserve"> </w:delText>
        </w:r>
        <w:r w:rsidRPr="00C40298" w:rsidDel="001B46C7">
          <w:rPr>
            <w:rFonts w:eastAsia="SimSun"/>
          </w:rPr>
          <w:delText>or EES</w:delText>
        </w:r>
      </w:del>
      <w:r>
        <w:rPr>
          <w:rFonts w:eastAsia="SimSun"/>
          <w:lang w:val="en-US"/>
        </w:rPr>
        <w:t>,</w:t>
      </w:r>
    </w:p>
    <w:p w14:paraId="14FB74E3" w14:textId="77777777" w:rsidR="009F3038" w:rsidRPr="00AA20FB" w:rsidRDefault="009F3038" w:rsidP="009F3038">
      <w:pPr>
        <w:pStyle w:val="B1"/>
        <w:numPr>
          <w:ilvl w:val="0"/>
          <w:numId w:val="4"/>
        </w:numPr>
        <w:rPr>
          <w:rFonts w:ascii="Arial" w:hAnsi="Arial"/>
          <w:noProof/>
          <w:sz w:val="24"/>
          <w:lang w:val="en-US"/>
        </w:rPr>
      </w:pPr>
      <w:r>
        <w:rPr>
          <w:rFonts w:eastAsia="SimSun"/>
        </w:rPr>
        <w:t xml:space="preserve">REST-HTTP transport is </w:t>
      </w:r>
      <w:proofErr w:type="gramStart"/>
      <w:r>
        <w:rPr>
          <w:rFonts w:eastAsia="SimSun"/>
        </w:rPr>
        <w:t>used</w:t>
      </w:r>
      <w:proofErr w:type="gramEnd"/>
    </w:p>
    <w:p w14:paraId="0DBFD87F" w14:textId="49A6A397" w:rsidR="009F3038" w:rsidDel="001B46C7" w:rsidRDefault="009F3038" w:rsidP="009F3038">
      <w:pPr>
        <w:pStyle w:val="NO"/>
        <w:rPr>
          <w:del w:id="20" w:author="Nokia" w:date="2023-08-15T10:57:00Z"/>
          <w:rFonts w:eastAsia="SimSun"/>
          <w:lang w:val="en-US"/>
        </w:rPr>
      </w:pPr>
      <w:bookmarkStart w:id="21" w:name="_Hlk142406163"/>
      <w:del w:id="22" w:author="Nokia" w:date="2023-08-15T10:57:00Z">
        <w:r w:rsidDel="001B46C7">
          <w:rPr>
            <w:rFonts w:eastAsia="SimSun"/>
          </w:rPr>
          <w:delText>NOTE 1:</w:delText>
        </w:r>
        <w:r w:rsidDel="001B46C7">
          <w:rPr>
            <w:rFonts w:eastAsia="SimSun"/>
          </w:rPr>
          <w:tab/>
        </w:r>
        <w:r w:rsidDel="001B46C7">
          <w:rPr>
            <w:rFonts w:eastAsia="SimSun"/>
            <w:lang w:val="en-US"/>
          </w:rPr>
          <w:delText>Enhancements of the functional entities might be needed to fully support the functionalities of the CAPIF functional entities, namely CCF, API provider domain functions and API invoker</w:delText>
        </w:r>
      </w:del>
    </w:p>
    <w:p w14:paraId="13E1442D" w14:textId="54AEF456" w:rsidR="009F3038" w:rsidRPr="006C37DC" w:rsidDel="001B46C7" w:rsidRDefault="009F3038" w:rsidP="009F3038">
      <w:pPr>
        <w:pStyle w:val="NO"/>
        <w:rPr>
          <w:del w:id="23" w:author="Nokia" w:date="2023-08-15T10:57:00Z"/>
          <w:rFonts w:ascii="Arial" w:hAnsi="Arial"/>
          <w:noProof/>
          <w:sz w:val="24"/>
          <w:lang w:val="en-US"/>
        </w:rPr>
      </w:pPr>
      <w:del w:id="24" w:author="Nokia" w:date="2023-08-15T10:57:00Z">
        <w:r w:rsidDel="001B46C7">
          <w:rPr>
            <w:rFonts w:eastAsia="SimSun"/>
            <w:lang w:val="en-US"/>
          </w:rPr>
          <w:delText>NOTE 2:</w:delText>
        </w:r>
        <w:r w:rsidDel="001B46C7">
          <w:rPr>
            <w:rFonts w:eastAsia="SimSun"/>
            <w:lang w:val="en-US"/>
          </w:rPr>
          <w:tab/>
          <w:delText>Extension of the reference point in both platforms might be needed to support the functionalities of the CAPIF-related reference points (see reference points in</w:delText>
        </w:r>
        <w:r w:rsidRPr="00EB09BB" w:rsidDel="001B46C7">
          <w:rPr>
            <w:rFonts w:eastAsia="SimSun"/>
          </w:rPr>
          <w:delText xml:space="preserve"> </w:delText>
        </w:r>
        <w:r w:rsidRPr="006C37DC" w:rsidDel="001B46C7">
          <w:delText>Figure </w:delText>
        </w:r>
        <w:r w:rsidDel="001B46C7">
          <w:delText>7.2.1</w:delText>
        </w:r>
        <w:r w:rsidRPr="006C37DC" w:rsidDel="001B46C7">
          <w:delText>-</w:delText>
        </w:r>
        <w:r w:rsidDel="001B46C7">
          <w:delText>1</w:delText>
        </w:r>
        <w:r w:rsidDel="001B46C7">
          <w:rPr>
            <w:rFonts w:eastAsia="SimSun"/>
            <w:lang w:val="en-US"/>
          </w:rPr>
          <w:delText>)</w:delText>
        </w:r>
      </w:del>
    </w:p>
    <w:bookmarkEnd w:id="21"/>
    <w:p w14:paraId="44012320" w14:textId="3E8BE73E" w:rsidR="009F3038" w:rsidRDefault="009F3038" w:rsidP="009F3038">
      <w:pPr>
        <w:pStyle w:val="TH"/>
        <w:rPr>
          <w:ins w:id="25" w:author="Nokia" w:date="2023-08-15T10:59:00Z"/>
        </w:rPr>
      </w:pPr>
      <w:del w:id="26" w:author="Nokia" w:date="2023-08-15T10:59:00Z">
        <w:r w:rsidDel="00FA7872">
          <w:object w:dxaOrig="21851" w:dyaOrig="10480" w14:anchorId="435B94B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5pt;height:231pt" o:ole="">
              <v:imagedata r:id="rId7" o:title=""/>
            </v:shape>
            <o:OLEObject Type="Embed" ProgID="Visio.Drawing.15" ShapeID="_x0000_i1025" DrawAspect="Content" ObjectID="_1753603519" r:id="rId8"/>
          </w:object>
        </w:r>
      </w:del>
    </w:p>
    <w:p w14:paraId="0C31A8D9" w14:textId="75351F66" w:rsidR="00FA7872" w:rsidRDefault="00FA7872" w:rsidP="009F3038">
      <w:pPr>
        <w:pStyle w:val="TH"/>
      </w:pPr>
      <w:ins w:id="27" w:author="Nokia" w:date="2023-08-15T10:59:00Z">
        <w:r>
          <w:object w:dxaOrig="21850" w:dyaOrig="10480" w14:anchorId="6A987108">
            <v:shape id="_x0000_i1028" type="#_x0000_t75" style="width:481.55pt;height:231pt" o:ole="">
              <v:imagedata r:id="rId9" o:title=""/>
            </v:shape>
            <o:OLEObject Type="Embed" ProgID="Visio.Drawing.15" ShapeID="_x0000_i1028" DrawAspect="Content" ObjectID="_1753603520" r:id="rId10"/>
          </w:object>
        </w:r>
      </w:ins>
    </w:p>
    <w:p w14:paraId="7AAD65FA" w14:textId="6832B780" w:rsidR="009F3038" w:rsidRPr="00DC58F6" w:rsidRDefault="009F3038" w:rsidP="009F3038">
      <w:pPr>
        <w:pStyle w:val="TF"/>
      </w:pPr>
      <w:r w:rsidRPr="006C37DC">
        <w:t>Figure </w:t>
      </w:r>
      <w:r>
        <w:t>7.2.1</w:t>
      </w:r>
      <w:r w:rsidRPr="006C37DC">
        <w:t>-</w:t>
      </w:r>
      <w:r>
        <w:t>1</w:t>
      </w:r>
      <w:r w:rsidRPr="006C37DC">
        <w:t xml:space="preserve">: </w:t>
      </w:r>
      <w:ins w:id="28" w:author="Nokia" w:date="2023-08-15T11:03:00Z">
        <w:r w:rsidR="00FA7872">
          <w:t xml:space="preserve">Illustration of </w:t>
        </w:r>
      </w:ins>
      <w:del w:id="29" w:author="Nokia" w:date="2023-08-15T11:03:00Z">
        <w:r w:rsidDel="00FA7872">
          <w:delText xml:space="preserve">Deployment </w:delText>
        </w:r>
      </w:del>
      <w:ins w:id="30" w:author="Nokia" w:date="2023-08-15T11:03:00Z">
        <w:r w:rsidR="00FA7872">
          <w:t>d</w:t>
        </w:r>
        <w:r w:rsidR="00FA7872">
          <w:t xml:space="preserve">eployment </w:t>
        </w:r>
      </w:ins>
      <w:r>
        <w:t xml:space="preserve">option </w:t>
      </w:r>
      <w:del w:id="31" w:author="Nokia" w:date="2023-08-15T11:03:00Z">
        <w:r w:rsidDel="00FA7872">
          <w:delText xml:space="preserve">of EDGEAPP and ETSI MEC </w:delText>
        </w:r>
      </w:del>
      <w:r>
        <w:t xml:space="preserve">using </w:t>
      </w:r>
      <w:proofErr w:type="gramStart"/>
      <w:r>
        <w:t>CAPIF</w:t>
      </w:r>
      <w:proofErr w:type="gramEnd"/>
    </w:p>
    <w:p w14:paraId="692E227A" w14:textId="67654CA2" w:rsidR="009F3038" w:rsidRDefault="009F3038" w:rsidP="009F3038">
      <w:pPr>
        <w:rPr>
          <w:rFonts w:eastAsia="Malgun Gothic"/>
          <w:lang w:val="en-US"/>
        </w:rPr>
      </w:pPr>
      <w:r>
        <w:rPr>
          <w:rFonts w:eastAsia="Malgun Gothic"/>
          <w:lang w:val="en-US"/>
        </w:rPr>
        <w:t xml:space="preserve">On the left-hand side of Figure 7.2.1-1, </w:t>
      </w:r>
      <w:ins w:id="32" w:author="Nokia" w:date="2023-08-15T11:04:00Z">
        <w:r w:rsidR="00FA7872">
          <w:rPr>
            <w:rFonts w:eastAsia="Malgun Gothic"/>
            <w:lang w:val="en-US"/>
          </w:rPr>
          <w:t xml:space="preserve">the Edge Platform </w:t>
        </w:r>
      </w:ins>
      <w:del w:id="33" w:author="Nokia" w:date="2023-08-15T11:04:00Z">
        <w:r w:rsidDel="00FA7872">
          <w:rPr>
            <w:rFonts w:eastAsia="Malgun Gothic"/>
            <w:lang w:val="en-US"/>
          </w:rPr>
          <w:delText xml:space="preserve">EES </w:delText>
        </w:r>
      </w:del>
      <w:r>
        <w:rPr>
          <w:rFonts w:eastAsia="Malgun Gothic"/>
          <w:lang w:val="en-US"/>
        </w:rPr>
        <w:t xml:space="preserve">implements CCF 1 </w:t>
      </w:r>
      <w:r w:rsidRPr="00B95149">
        <w:rPr>
          <w:rFonts w:eastAsia="Malgun Gothic"/>
          <w:lang w:val="en-US"/>
        </w:rPr>
        <w:t>to manage the Service APIs exposed by EAS and EES</w:t>
      </w:r>
      <w:r>
        <w:rPr>
          <w:rFonts w:eastAsia="Malgun Gothic"/>
          <w:lang w:val="en-US"/>
        </w:rPr>
        <w:t xml:space="preserve">, EAS implements the </w:t>
      </w:r>
      <w:r>
        <w:rPr>
          <w:lang w:eastAsia="ko-KR"/>
        </w:rPr>
        <w:t xml:space="preserve">API Provider domain functions to expose EAS Service APIs to </w:t>
      </w:r>
      <w:del w:id="34" w:author="Nokia" w:date="2023-08-15T11:04:00Z">
        <w:r w:rsidDel="00FA7872">
          <w:rPr>
            <w:lang w:eastAsia="ko-KR"/>
          </w:rPr>
          <w:delText xml:space="preserve">EDGEAPP </w:delText>
        </w:r>
      </w:del>
      <w:r>
        <w:rPr>
          <w:lang w:eastAsia="ko-KR"/>
        </w:rPr>
        <w:t xml:space="preserve">EASs (and </w:t>
      </w:r>
      <w:del w:id="35" w:author="Nokia" w:date="2023-08-15T11:05:00Z">
        <w:r w:rsidDel="00FA7872">
          <w:rPr>
            <w:lang w:eastAsia="ko-KR"/>
          </w:rPr>
          <w:delText xml:space="preserve">possibly </w:delText>
        </w:r>
      </w:del>
      <w:r>
        <w:rPr>
          <w:lang w:eastAsia="ko-KR"/>
        </w:rPr>
        <w:t xml:space="preserve">ETSI MEC Applications acting as API invokers). </w:t>
      </w:r>
      <w:ins w:id="36" w:author="Nokia" w:date="2023-08-15T11:05:00Z">
        <w:r w:rsidR="00FA7872">
          <w:rPr>
            <w:lang w:eastAsia="ko-KR"/>
          </w:rPr>
          <w:t>The Edge Platform</w:t>
        </w:r>
        <w:r w:rsidR="00FA7872" w:rsidRPr="00920E6E">
          <w:rPr>
            <w:lang w:eastAsia="ko-KR"/>
          </w:rPr>
          <w:t xml:space="preserve"> </w:t>
        </w:r>
      </w:ins>
      <w:del w:id="37" w:author="Nokia" w:date="2023-08-15T11:05:00Z">
        <w:r w:rsidRPr="00920E6E" w:rsidDel="00FA7872">
          <w:rPr>
            <w:rFonts w:hint="eastAsia"/>
            <w:lang w:eastAsia="ko-KR"/>
          </w:rPr>
          <w:delText>E</w:delText>
        </w:r>
        <w:r w:rsidRPr="00920E6E" w:rsidDel="00FA7872">
          <w:rPr>
            <w:lang w:eastAsia="ko-KR"/>
          </w:rPr>
          <w:delText xml:space="preserve">ES </w:delText>
        </w:r>
      </w:del>
      <w:r>
        <w:rPr>
          <w:lang w:eastAsia="ko-KR"/>
        </w:rPr>
        <w:t>implements</w:t>
      </w:r>
      <w:r w:rsidRPr="00920E6E">
        <w:rPr>
          <w:lang w:eastAsia="ko-KR"/>
        </w:rPr>
        <w:t xml:space="preserve"> API Provider</w:t>
      </w:r>
      <w:r>
        <w:rPr>
          <w:lang w:eastAsia="ko-KR"/>
        </w:rPr>
        <w:t xml:space="preserve"> domain</w:t>
      </w:r>
      <w:r w:rsidRPr="00920E6E">
        <w:rPr>
          <w:lang w:eastAsia="ko-KR"/>
        </w:rPr>
        <w:t xml:space="preserve"> functions to expose EES Service APIs (e.g., UE location API, AC information exposure API, etc</w:t>
      </w:r>
      <w:r>
        <w:rPr>
          <w:lang w:eastAsia="ko-KR"/>
        </w:rPr>
        <w:t>.</w:t>
      </w:r>
      <w:r w:rsidRPr="00920E6E">
        <w:rPr>
          <w:lang w:eastAsia="ko-KR"/>
        </w:rPr>
        <w:t>) to API invokers (e.g., EASs, ETSI MEC Applications)</w:t>
      </w:r>
      <w:r>
        <w:rPr>
          <w:lang w:eastAsia="ko-KR"/>
        </w:rPr>
        <w:t>.</w:t>
      </w:r>
    </w:p>
    <w:p w14:paraId="29ED8980" w14:textId="4C2708CE" w:rsidR="009F3038" w:rsidRDefault="009F3038" w:rsidP="009F3038">
      <w:pPr>
        <w:rPr>
          <w:rFonts w:eastAsia="Malgun Gothic"/>
          <w:lang w:val="en-US"/>
        </w:rPr>
      </w:pPr>
      <w:r>
        <w:rPr>
          <w:rFonts w:eastAsia="Malgun Gothic"/>
          <w:lang w:val="en-US"/>
        </w:rPr>
        <w:t>On the right-hand side of</w:t>
      </w:r>
      <w:r w:rsidRPr="00F206DA">
        <w:t xml:space="preserve"> </w:t>
      </w:r>
      <w:r w:rsidRPr="006C37DC">
        <w:t>Figure </w:t>
      </w:r>
      <w:r>
        <w:t>7.2.1</w:t>
      </w:r>
      <w:r w:rsidRPr="006C37DC">
        <w:t>-</w:t>
      </w:r>
      <w:r>
        <w:t>1</w:t>
      </w:r>
      <w:r>
        <w:rPr>
          <w:rFonts w:eastAsia="Malgun Gothic"/>
          <w:lang w:val="en-US"/>
        </w:rPr>
        <w:t xml:space="preserve">, </w:t>
      </w:r>
      <w:ins w:id="38" w:author="Nokia" w:date="2023-08-15T11:05:00Z">
        <w:r w:rsidR="00FA7872">
          <w:rPr>
            <w:rFonts w:eastAsia="Malgun Gothic"/>
            <w:lang w:val="en-US"/>
          </w:rPr>
          <w:t xml:space="preserve">the Edge Platform </w:t>
        </w:r>
      </w:ins>
      <w:del w:id="39" w:author="Nokia" w:date="2023-08-15T11:05:00Z">
        <w:r w:rsidDel="00FA7872">
          <w:rPr>
            <w:rFonts w:eastAsia="Malgun Gothic"/>
            <w:lang w:val="en-US"/>
          </w:rPr>
          <w:delText xml:space="preserve">MEP </w:delText>
        </w:r>
      </w:del>
      <w:r>
        <w:rPr>
          <w:rFonts w:eastAsia="Malgun Gothic"/>
          <w:lang w:val="en-US"/>
        </w:rPr>
        <w:t xml:space="preserve">implements an instance of CCF (i.e., CCF 2) to manage </w:t>
      </w:r>
      <w:r>
        <w:rPr>
          <w:lang w:eastAsia="ko-KR"/>
        </w:rPr>
        <w:t>the MEC Services exposed by MEP and MEC App. Both MEP and MEC App implement API Provider domain functions to expose MEC Services via CAPIF-2.</w:t>
      </w:r>
    </w:p>
    <w:p w14:paraId="18C0AB8D" w14:textId="77777777" w:rsidR="009F3038" w:rsidRPr="00B10C9E" w:rsidRDefault="009F3038" w:rsidP="009F3038">
      <w:pPr>
        <w:rPr>
          <w:rFonts w:eastAsia="Malgun Gothic"/>
          <w:lang w:val="en-US"/>
        </w:rPr>
      </w:pPr>
      <w:r>
        <w:rPr>
          <w:rFonts w:eastAsia="Malgun Gothic"/>
          <w:lang w:val="en-US"/>
        </w:rPr>
        <w:t xml:space="preserve">CCF </w:t>
      </w:r>
      <w:r w:rsidRPr="00B10C9E">
        <w:rPr>
          <w:rFonts w:eastAsia="Malgun Gothic"/>
          <w:lang w:val="en-US"/>
        </w:rPr>
        <w:t xml:space="preserve">1 and </w:t>
      </w:r>
      <w:r>
        <w:rPr>
          <w:rFonts w:eastAsia="Malgun Gothic"/>
          <w:lang w:val="en-US"/>
        </w:rPr>
        <w:t>CCF</w:t>
      </w:r>
      <w:r w:rsidRPr="00B10C9E">
        <w:rPr>
          <w:rFonts w:eastAsia="Malgun Gothic"/>
          <w:lang w:val="en-US"/>
        </w:rPr>
        <w:t xml:space="preserve"> 2 interact via CAPIF-6 reference point</w:t>
      </w:r>
      <w:r>
        <w:rPr>
          <w:rFonts w:eastAsia="Malgun Gothic"/>
          <w:lang w:val="en-US"/>
        </w:rPr>
        <w:t>, which supports p</w:t>
      </w:r>
      <w:r w:rsidRPr="00B10C9E">
        <w:rPr>
          <w:rFonts w:eastAsia="Malgun Gothic"/>
          <w:lang w:val="en-US"/>
        </w:rPr>
        <w:t>ublishing the service APIs information and</w:t>
      </w:r>
      <w:r>
        <w:rPr>
          <w:rFonts w:eastAsia="Malgun Gothic"/>
          <w:lang w:val="en-US"/>
        </w:rPr>
        <w:t xml:space="preserve"> d</w:t>
      </w:r>
      <w:r w:rsidRPr="00B10C9E">
        <w:rPr>
          <w:rFonts w:eastAsia="Malgun Gothic"/>
          <w:lang w:val="en-US"/>
        </w:rPr>
        <w:t>iscovering the service APIs information</w:t>
      </w:r>
      <w:r>
        <w:rPr>
          <w:rFonts w:eastAsia="Malgun Gothic"/>
          <w:lang w:val="en-US"/>
        </w:rPr>
        <w:t xml:space="preserve"> on both platforms</w:t>
      </w:r>
      <w:r w:rsidRPr="00B10C9E">
        <w:rPr>
          <w:rFonts w:eastAsia="Malgun Gothic"/>
          <w:lang w:val="en-US"/>
        </w:rPr>
        <w:t>.</w:t>
      </w:r>
      <w:r>
        <w:rPr>
          <w:rFonts w:eastAsia="Malgun Gothic"/>
          <w:lang w:val="en-US"/>
        </w:rPr>
        <w:t xml:space="preserve"> </w:t>
      </w:r>
      <w:r w:rsidRPr="00B10C9E">
        <w:rPr>
          <w:rFonts w:eastAsia="Malgun Gothic"/>
          <w:lang w:val="en-US"/>
        </w:rPr>
        <w:t xml:space="preserve">The </w:t>
      </w:r>
      <w:r>
        <w:rPr>
          <w:rFonts w:eastAsia="Malgun Gothic"/>
          <w:lang w:val="en-US"/>
        </w:rPr>
        <w:t>CCF</w:t>
      </w:r>
      <w:r w:rsidRPr="00B10C9E">
        <w:rPr>
          <w:rFonts w:eastAsia="Malgun Gothic"/>
          <w:lang w:val="en-US"/>
        </w:rPr>
        <w:t xml:space="preserve"> 1 and the C</w:t>
      </w:r>
      <w:r>
        <w:rPr>
          <w:rFonts w:eastAsia="Malgun Gothic"/>
          <w:lang w:val="en-US"/>
        </w:rPr>
        <w:t>CF</w:t>
      </w:r>
      <w:r w:rsidRPr="00B10C9E">
        <w:rPr>
          <w:rFonts w:eastAsia="Malgun Gothic"/>
          <w:lang w:val="en-US"/>
        </w:rPr>
        <w:t xml:space="preserve"> 2 publish the service API provided by its connected API exposing function(s) and obtains the service API information provided by other C</w:t>
      </w:r>
      <w:r>
        <w:rPr>
          <w:rFonts w:eastAsia="Malgun Gothic"/>
          <w:lang w:val="en-US"/>
        </w:rPr>
        <w:t>CF</w:t>
      </w:r>
      <w:r w:rsidRPr="00B10C9E">
        <w:rPr>
          <w:rFonts w:eastAsia="Malgun Gothic"/>
          <w:lang w:val="en-US"/>
        </w:rPr>
        <w:t>.</w:t>
      </w:r>
    </w:p>
    <w:p w14:paraId="3281EE9B" w14:textId="248ABE2C" w:rsidR="009F3038" w:rsidRDefault="009F3038" w:rsidP="009F3038">
      <w:pPr>
        <w:rPr>
          <w:ins w:id="40" w:author="Nokia" w:date="2023-08-08T14:22:00Z"/>
          <w:rFonts w:eastAsia="Malgun Gothic"/>
          <w:lang w:val="en-US"/>
        </w:rPr>
      </w:pPr>
      <w:r w:rsidRPr="00B10C9E">
        <w:rPr>
          <w:rFonts w:eastAsia="Malgun Gothic"/>
          <w:lang w:val="en-US"/>
        </w:rPr>
        <w:t xml:space="preserve">An API invoker </w:t>
      </w:r>
      <w:r>
        <w:rPr>
          <w:rFonts w:eastAsia="Malgun Gothic"/>
          <w:lang w:val="en-US"/>
        </w:rPr>
        <w:t xml:space="preserve">(e.g., EAS or MEC App) </w:t>
      </w:r>
      <w:r w:rsidRPr="00B10C9E">
        <w:rPr>
          <w:rFonts w:eastAsia="Malgun Gothic"/>
          <w:lang w:val="en-US"/>
        </w:rPr>
        <w:t xml:space="preserve">connected to the </w:t>
      </w:r>
      <w:r>
        <w:rPr>
          <w:rFonts w:eastAsia="Malgun Gothic"/>
          <w:lang w:val="en-US"/>
        </w:rPr>
        <w:t>any of the CCF</w:t>
      </w:r>
      <w:r w:rsidRPr="00B10C9E">
        <w:rPr>
          <w:rFonts w:eastAsia="Malgun Gothic"/>
          <w:lang w:val="en-US"/>
        </w:rPr>
        <w:t xml:space="preserve"> can discover and invoke service APIs provided by the API exposing function connected to the </w:t>
      </w:r>
      <w:r>
        <w:rPr>
          <w:rFonts w:eastAsia="Malgun Gothic"/>
          <w:lang w:val="en-US"/>
        </w:rPr>
        <w:t>othe</w:t>
      </w:r>
      <w:ins w:id="41" w:author="Nokia" w:date="2023-08-08T13:49:00Z">
        <w:r w:rsidR="00924F11">
          <w:rPr>
            <w:rFonts w:eastAsia="Malgun Gothic"/>
            <w:lang w:val="en-US"/>
          </w:rPr>
          <w:t>r</w:t>
        </w:r>
      </w:ins>
      <w:r>
        <w:rPr>
          <w:rFonts w:eastAsia="Malgun Gothic"/>
          <w:lang w:val="en-US"/>
        </w:rPr>
        <w:t xml:space="preserve"> CCF</w:t>
      </w:r>
      <w:r w:rsidRPr="00B10C9E">
        <w:rPr>
          <w:rFonts w:eastAsia="Malgun Gothic"/>
          <w:lang w:val="en-US"/>
        </w:rPr>
        <w:t>.</w:t>
      </w:r>
    </w:p>
    <w:p w14:paraId="203D6655" w14:textId="106ADF11" w:rsidR="001347FA" w:rsidRDefault="001347FA" w:rsidP="001347FA">
      <w:pPr>
        <w:rPr>
          <w:ins w:id="42" w:author="Nokia" w:date="2023-08-08T14:23:00Z"/>
          <w:rFonts w:eastAsia="SimSun"/>
        </w:rPr>
      </w:pPr>
      <w:ins w:id="43" w:author="Nokia" w:date="2023-08-08T14:22:00Z">
        <w:r>
          <w:rPr>
            <w:rFonts w:eastAsia="Malgun Gothic"/>
            <w:lang w:val="en-US"/>
          </w:rPr>
          <w:lastRenderedPageBreak/>
          <w:t xml:space="preserve">In </w:t>
        </w:r>
        <w:r w:rsidRPr="006C37DC">
          <w:t>Figure </w:t>
        </w:r>
        <w:r>
          <w:t>7.2.1</w:t>
        </w:r>
        <w:r w:rsidRPr="006C37DC">
          <w:t>-</w:t>
        </w:r>
        <w:r>
          <w:t xml:space="preserve">2, </w:t>
        </w:r>
      </w:ins>
      <w:ins w:id="44" w:author="Nokia" w:date="2023-08-08T16:45:00Z">
        <w:r w:rsidR="00004679">
          <w:t>another possible deployment scenario</w:t>
        </w:r>
      </w:ins>
      <w:ins w:id="45" w:author="Nokia" w:date="2023-08-09T09:50:00Z">
        <w:r w:rsidR="00334CF0">
          <w:t xml:space="preserve"> (out</w:t>
        </w:r>
      </w:ins>
      <w:ins w:id="46" w:author="Nokia" w:date="2023-08-09T09:51:00Z">
        <w:r w:rsidR="00334CF0">
          <w:t>-</w:t>
        </w:r>
      </w:ins>
      <w:ins w:id="47" w:author="Nokia" w:date="2023-08-09T09:50:00Z">
        <w:r w:rsidR="00334CF0">
          <w:t>of</w:t>
        </w:r>
      </w:ins>
      <w:ins w:id="48" w:author="Nokia" w:date="2023-08-09T09:51:00Z">
        <w:r w:rsidR="00334CF0">
          <w:t>-</w:t>
        </w:r>
      </w:ins>
      <w:ins w:id="49" w:author="Nokia" w:date="2023-08-09T09:50:00Z">
        <w:r w:rsidR="00334CF0">
          <w:t>many)</w:t>
        </w:r>
      </w:ins>
      <w:ins w:id="50" w:author="Nokia" w:date="2023-08-08T16:45:00Z">
        <w:r w:rsidR="00004679">
          <w:t xml:space="preserve"> is </w:t>
        </w:r>
      </w:ins>
      <w:ins w:id="51" w:author="Nokia" w:date="2023-08-08T17:05:00Z">
        <w:r w:rsidR="0011495B">
          <w:t>illustrated</w:t>
        </w:r>
      </w:ins>
      <w:ins w:id="52" w:author="Nokia" w:date="2023-08-08T16:45:00Z">
        <w:r w:rsidR="00004679">
          <w:t xml:space="preserve"> in which</w:t>
        </w:r>
      </w:ins>
      <w:ins w:id="53" w:author="Nokia" w:date="2023-08-08T14:23:00Z">
        <w:r>
          <w:rPr>
            <w:rFonts w:eastAsia="SimSun"/>
          </w:rPr>
          <w:t>:</w:t>
        </w:r>
      </w:ins>
    </w:p>
    <w:p w14:paraId="6C7174C3" w14:textId="71C617AF" w:rsidR="00004679" w:rsidRPr="00004679" w:rsidRDefault="002C110D" w:rsidP="001347FA">
      <w:pPr>
        <w:pStyle w:val="B1"/>
        <w:numPr>
          <w:ilvl w:val="0"/>
          <w:numId w:val="4"/>
        </w:numPr>
        <w:rPr>
          <w:ins w:id="54" w:author="Nokia" w:date="2023-08-08T16:49:00Z"/>
          <w:rFonts w:ascii="Arial" w:hAnsi="Arial"/>
          <w:noProof/>
          <w:sz w:val="24"/>
          <w:lang w:val="en-US"/>
        </w:rPr>
      </w:pPr>
      <w:ins w:id="55" w:author="Nokia" w:date="2023-08-15T11:06:00Z">
        <w:r>
          <w:rPr>
            <w:rFonts w:eastAsia="SimSun"/>
          </w:rPr>
          <w:t>Two ECSPs are present with different trust domains</w:t>
        </w:r>
      </w:ins>
      <w:ins w:id="56" w:author="Nokia" w:date="2023-08-08T16:55:00Z">
        <w:r w:rsidR="00004679">
          <w:rPr>
            <w:rFonts w:eastAsia="SimSun"/>
          </w:rPr>
          <w:t>,</w:t>
        </w:r>
      </w:ins>
    </w:p>
    <w:p w14:paraId="011B0636" w14:textId="1724D80C" w:rsidR="00004679" w:rsidRPr="00004679" w:rsidRDefault="002C110D" w:rsidP="001347FA">
      <w:pPr>
        <w:pStyle w:val="B1"/>
        <w:numPr>
          <w:ilvl w:val="0"/>
          <w:numId w:val="4"/>
        </w:numPr>
        <w:rPr>
          <w:ins w:id="57" w:author="Nokia" w:date="2023-08-08T16:45:00Z"/>
          <w:rFonts w:ascii="Arial" w:hAnsi="Arial"/>
          <w:noProof/>
          <w:sz w:val="24"/>
          <w:lang w:val="en-US"/>
        </w:rPr>
      </w:pPr>
      <w:ins w:id="58" w:author="Nokia" w:date="2023-08-15T11:07:00Z">
        <w:r>
          <w:rPr>
            <w:rFonts w:eastAsia="SimSun"/>
            <w:lang w:val="en-US"/>
          </w:rPr>
          <w:t xml:space="preserve">A PLMN operator (or SNPN provider) deploys API provider functions via the NEF to expose northbound APIs, as illustrated in Section </w:t>
        </w:r>
        <w:r>
          <w:rPr>
            <w:noProof/>
          </w:rPr>
          <w:t>B.2.2.3 in 3GPP TS 23.222 [10]</w:t>
        </w:r>
      </w:ins>
      <w:ins w:id="59" w:author="Nokia" w:date="2023-08-08T16:55:00Z">
        <w:r w:rsidR="00004679">
          <w:rPr>
            <w:rFonts w:eastAsia="SimSun"/>
            <w:lang w:val="en-US"/>
          </w:rPr>
          <w:t>,</w:t>
        </w:r>
      </w:ins>
      <w:ins w:id="60" w:author="Nokia" w:date="2023-08-08T16:49:00Z">
        <w:r w:rsidR="00004679">
          <w:rPr>
            <w:rFonts w:eastAsia="SimSun"/>
            <w:lang w:val="en-US"/>
          </w:rPr>
          <w:t xml:space="preserve"> </w:t>
        </w:r>
      </w:ins>
    </w:p>
    <w:p w14:paraId="330A90B0" w14:textId="4F314611" w:rsidR="001347FA" w:rsidRPr="001347FA" w:rsidRDefault="002C110D" w:rsidP="001347FA">
      <w:pPr>
        <w:pStyle w:val="B1"/>
        <w:numPr>
          <w:ilvl w:val="0"/>
          <w:numId w:val="4"/>
        </w:numPr>
        <w:rPr>
          <w:ins w:id="61" w:author="Nokia" w:date="2023-08-08T14:29:00Z"/>
          <w:rFonts w:ascii="Arial" w:hAnsi="Arial"/>
          <w:noProof/>
          <w:sz w:val="24"/>
          <w:lang w:val="en-US"/>
        </w:rPr>
      </w:pPr>
      <w:ins w:id="62" w:author="Nokia" w:date="2023-08-15T11:07:00Z">
        <w:r>
          <w:rPr>
            <w:rFonts w:eastAsia="SimSun"/>
            <w:lang w:val="en-US"/>
          </w:rPr>
          <w:t>An API invoker</w:t>
        </w:r>
        <w:r>
          <w:rPr>
            <w:rFonts w:eastAsia="SimSun"/>
          </w:rPr>
          <w:t xml:space="preserve"> </w:t>
        </w:r>
        <w:r>
          <w:rPr>
            <w:rFonts w:eastAsia="SimSun"/>
            <w:lang w:val="en-US"/>
          </w:rPr>
          <w:t>want</w:t>
        </w:r>
      </w:ins>
      <w:ins w:id="63" w:author="Nokia" w:date="2023-08-15T11:10:00Z">
        <w:r w:rsidR="00FD4A4D">
          <w:rPr>
            <w:rFonts w:eastAsia="SimSun"/>
            <w:lang w:val="en-US"/>
          </w:rPr>
          <w:t>s</w:t>
        </w:r>
      </w:ins>
      <w:ins w:id="64" w:author="Nokia" w:date="2023-08-15T11:07:00Z">
        <w:r>
          <w:rPr>
            <w:rFonts w:eastAsia="SimSun"/>
            <w:lang w:val="en-US"/>
          </w:rPr>
          <w:t xml:space="preserve"> to access MEC services or EES services or wants to consume network capabilities</w:t>
        </w:r>
      </w:ins>
      <w:ins w:id="65" w:author="Nokia" w:date="2023-08-08T16:55:00Z">
        <w:r w:rsidR="00004679">
          <w:rPr>
            <w:rFonts w:eastAsia="SimSun"/>
            <w:lang w:val="en-US"/>
          </w:rPr>
          <w:t xml:space="preserve">, </w:t>
        </w:r>
      </w:ins>
    </w:p>
    <w:p w14:paraId="270008FC" w14:textId="57F13D40" w:rsidR="001347FA" w:rsidRPr="009610B4" w:rsidRDefault="001347FA" w:rsidP="001347FA">
      <w:pPr>
        <w:pStyle w:val="B1"/>
        <w:numPr>
          <w:ilvl w:val="0"/>
          <w:numId w:val="4"/>
        </w:numPr>
        <w:rPr>
          <w:ins w:id="66" w:author="Nokia" w:date="2023-08-08T16:55:00Z"/>
          <w:rFonts w:ascii="Arial" w:hAnsi="Arial"/>
          <w:noProof/>
          <w:sz w:val="24"/>
          <w:lang w:val="en-US"/>
        </w:rPr>
      </w:pPr>
      <w:ins w:id="67" w:author="Nokia" w:date="2023-08-08T14:23:00Z">
        <w:r w:rsidRPr="001347FA">
          <w:rPr>
            <w:rFonts w:eastAsia="SimSun"/>
          </w:rPr>
          <w:t xml:space="preserve">REST-HTTP transport is </w:t>
        </w:r>
      </w:ins>
      <w:ins w:id="68" w:author="Nokia" w:date="2023-08-08T17:47:00Z">
        <w:r w:rsidR="00EB239D" w:rsidRPr="001347FA">
          <w:rPr>
            <w:rFonts w:eastAsia="SimSun"/>
          </w:rPr>
          <w:t>used.</w:t>
        </w:r>
      </w:ins>
    </w:p>
    <w:p w14:paraId="21344F60" w14:textId="6528329E" w:rsidR="001347FA" w:rsidDel="008561DB" w:rsidRDefault="002C110D" w:rsidP="008561DB">
      <w:pPr>
        <w:pStyle w:val="TH"/>
        <w:rPr>
          <w:del w:id="69" w:author="Nokia" w:date="2023-08-08T14:29:00Z"/>
        </w:rPr>
      </w:pPr>
      <w:ins w:id="70" w:author="Nokia" w:date="2023-08-15T11:08:00Z">
        <w:r>
          <w:object w:dxaOrig="21230" w:dyaOrig="14180" w14:anchorId="0AAB354B">
            <v:shape id="_x0000_i1032" type="#_x0000_t75" style="width:482.1pt;height:322pt" o:ole="">
              <v:imagedata r:id="rId11" o:title=""/>
            </v:shape>
            <o:OLEObject Type="Embed" ProgID="Visio.Drawing.15" ShapeID="_x0000_i1032" DrawAspect="Content" ObjectID="_1753603521" r:id="rId12"/>
          </w:object>
        </w:r>
      </w:ins>
      <w:del w:id="71" w:author="Nokia" w:date="2023-08-15T11:07:00Z">
        <w:r w:rsidR="006B4681" w:rsidDel="002C110D">
          <w:rPr>
            <w:b w:val="0"/>
          </w:rPr>
          <w:fldChar w:fldCharType="begin"/>
        </w:r>
        <w:r w:rsidR="006B4681" w:rsidDel="002C110D">
          <w:rPr>
            <w:b w:val="0"/>
          </w:rPr>
          <w:fldChar w:fldCharType="separate"/>
        </w:r>
        <w:r w:rsidR="006B4681" w:rsidDel="002C110D">
          <w:rPr>
            <w:b w:val="0"/>
          </w:rPr>
          <w:fldChar w:fldCharType="end"/>
        </w:r>
      </w:del>
    </w:p>
    <w:p w14:paraId="76DB03B4" w14:textId="26D05763" w:rsidR="008561DB" w:rsidRPr="00DC58F6" w:rsidRDefault="008561DB" w:rsidP="008561DB">
      <w:pPr>
        <w:pStyle w:val="TF"/>
        <w:rPr>
          <w:ins w:id="72" w:author="Nokia" w:date="2023-08-08T17:04:00Z"/>
        </w:rPr>
      </w:pPr>
      <w:ins w:id="73" w:author="Nokia" w:date="2023-08-08T17:04:00Z">
        <w:r w:rsidRPr="006C37DC">
          <w:t>Figure </w:t>
        </w:r>
        <w:r>
          <w:t>7.2.1</w:t>
        </w:r>
        <w:r w:rsidRPr="006C37DC">
          <w:t>-</w:t>
        </w:r>
      </w:ins>
      <w:ins w:id="74" w:author="Nokia" w:date="2023-08-08T17:08:00Z">
        <w:r w:rsidR="00DD0EE3">
          <w:t>2</w:t>
        </w:r>
      </w:ins>
      <w:ins w:id="75" w:author="Nokia" w:date="2023-08-08T17:04:00Z">
        <w:r w:rsidRPr="006C37DC">
          <w:t xml:space="preserve">: </w:t>
        </w:r>
      </w:ins>
      <w:ins w:id="76" w:author="Nokia" w:date="2023-08-15T11:09:00Z">
        <w:r w:rsidR="00FD4A4D">
          <w:t>Illustration of</w:t>
        </w:r>
        <w:r w:rsidR="00FD4A4D">
          <w:t xml:space="preserve"> d</w:t>
        </w:r>
      </w:ins>
      <w:ins w:id="77" w:author="Nokia" w:date="2023-08-08T17:04:00Z">
        <w:r>
          <w:t xml:space="preserve">eployment MEC using CAPIF </w:t>
        </w:r>
      </w:ins>
      <w:ins w:id="78" w:author="Nokia" w:date="2023-08-15T11:09:00Z">
        <w:r w:rsidR="00FD4A4D">
          <w:t>across</w:t>
        </w:r>
      </w:ins>
      <w:ins w:id="79" w:author="Nokia" w:date="2023-08-08T17:04:00Z">
        <w:r>
          <w:t xml:space="preserve"> several trust </w:t>
        </w:r>
        <w:proofErr w:type="gramStart"/>
        <w:r>
          <w:t>domains</w:t>
        </w:r>
        <w:proofErr w:type="gramEnd"/>
      </w:ins>
    </w:p>
    <w:p w14:paraId="50DDEF55" w14:textId="77777777" w:rsidR="00FD4A4D" w:rsidRDefault="00FD4A4D" w:rsidP="00DD0EE3">
      <w:pPr>
        <w:rPr>
          <w:ins w:id="80" w:author="Nokia" w:date="2023-08-15T11:11:00Z"/>
          <w:noProof/>
        </w:rPr>
      </w:pPr>
      <w:ins w:id="81" w:author="Nokia" w:date="2023-08-15T11:10:00Z">
        <w:r>
          <w:rPr>
            <w:noProof/>
          </w:rPr>
          <w:t xml:space="preserve">In this scenario, Edge Platform deployed by ECSP#1 acts as a proxy for accessing 5GS capabilities, enabling in that manner </w:t>
        </w:r>
        <w:r>
          <w:rPr>
            <w:noProof/>
            <w:lang w:val="en-US"/>
          </w:rPr>
          <w:t>topology hiding</w:t>
        </w:r>
        <w:r w:rsidRPr="00075C1F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 xml:space="preserve">for the </w:t>
        </w:r>
        <w:r w:rsidRPr="00075C1F">
          <w:rPr>
            <w:noProof/>
            <w:lang w:val="en-US"/>
          </w:rPr>
          <w:t xml:space="preserve">API invoker accessing the service APIs from outside the </w:t>
        </w:r>
        <w:r>
          <w:rPr>
            <w:noProof/>
            <w:lang w:val="en-US"/>
          </w:rPr>
          <w:t>PLMN/SNPN</w:t>
        </w:r>
        <w:r w:rsidRPr="00075C1F">
          <w:rPr>
            <w:noProof/>
            <w:lang w:val="en-US"/>
          </w:rPr>
          <w:t xml:space="preserve"> trust domain</w:t>
        </w:r>
      </w:ins>
      <w:ins w:id="82" w:author="Nokia" w:date="2023-08-08T17:26:00Z">
        <w:r w:rsidR="00CB38AC">
          <w:rPr>
            <w:noProof/>
          </w:rPr>
          <w:t>.</w:t>
        </w:r>
      </w:ins>
    </w:p>
    <w:p w14:paraId="62E75F9D" w14:textId="7D3FF088" w:rsidR="00461474" w:rsidRDefault="00FD4A4D" w:rsidP="00FD4A4D">
      <w:pPr>
        <w:pStyle w:val="NO"/>
        <w:rPr>
          <w:ins w:id="83" w:author="Nokia" w:date="2023-08-09T10:30:00Z"/>
          <w:noProof/>
        </w:rPr>
      </w:pPr>
      <w:ins w:id="84" w:author="Nokia" w:date="2023-08-15T11:11:00Z">
        <w:r>
          <w:rPr>
            <w:noProof/>
            <w:lang w:val="en-US"/>
          </w:rPr>
          <w:t>NOTE:</w:t>
        </w:r>
        <w:r>
          <w:rPr>
            <w:noProof/>
            <w:lang w:val="en-US"/>
          </w:rPr>
          <w:tab/>
          <w:t>T</w:t>
        </w:r>
        <w:r>
          <w:rPr>
            <w:noProof/>
          </w:rPr>
          <w:t xml:space="preserve">he details about CAPIF-related reference points within the same trust domains have been removed for the sake of readability. </w:t>
        </w:r>
      </w:ins>
    </w:p>
    <w:p w14:paraId="78D22227" w14:textId="08E45E94" w:rsidR="00461474" w:rsidRPr="008561DB" w:rsidRDefault="00324048" w:rsidP="00DD0EE3">
      <w:pPr>
        <w:rPr>
          <w:ins w:id="85" w:author="Nokia" w:date="2023-08-08T17:04:00Z"/>
          <w:noProof/>
        </w:rPr>
      </w:pPr>
      <w:ins w:id="86" w:author="Nokia" w:date="2023-08-15T11:11:00Z">
        <w:r>
          <w:rPr>
            <w:noProof/>
          </w:rPr>
          <w:t>ECSP#1 applies topology hiding and provides the AEF details of the Edge Platform for invocation of NEF services to ECSP#2. The API invoker onboarded on ECSP#2 is able to discover the NEF services offered by ECSP#1 (supported by CAPIF</w:t>
        </w:r>
        <w:r>
          <w:rPr>
            <w:noProof/>
          </w:rPr>
          <w:noBreakHyphen/>
          <w:t>1 and CAPIF-6e). The API invoker performs API invocation on the AEF in ECSP#1's Edge Platform which further forwards or routes the API invocation to the NEF</w:t>
        </w:r>
      </w:ins>
      <w:ins w:id="87" w:author="Nokia" w:date="2023-08-09T10:26:00Z">
        <w:r w:rsidR="00461474">
          <w:rPr>
            <w:noProof/>
          </w:rPr>
          <w:t>.</w:t>
        </w:r>
      </w:ins>
    </w:p>
    <w:p w14:paraId="3DAB747E" w14:textId="23E60DE4" w:rsidR="009F3038" w:rsidRPr="000B20FA" w:rsidDel="00924F11" w:rsidRDefault="009F3038" w:rsidP="009F3038">
      <w:pPr>
        <w:pStyle w:val="EditorsNote"/>
        <w:rPr>
          <w:del w:id="88" w:author="Nokia" w:date="2023-08-08T13:49:00Z"/>
          <w:rFonts w:eastAsia="Malgun Gothic"/>
          <w:b/>
          <w:bCs/>
          <w:lang w:val="en-US"/>
        </w:rPr>
      </w:pPr>
      <w:del w:id="89" w:author="Nokia" w:date="2023-08-08T13:49:00Z">
        <w:r w:rsidDel="00924F11">
          <w:rPr>
            <w:rFonts w:eastAsia="Malgun Gothic"/>
            <w:lang w:val="en-US"/>
          </w:rPr>
          <w:delText xml:space="preserve">Editor’s </w:delText>
        </w:r>
        <w:r w:rsidRPr="00CE0EC0" w:rsidDel="00924F11">
          <w:rPr>
            <w:rFonts w:eastAsia="Malgun Gothic"/>
          </w:rPr>
          <w:delText>note</w:delText>
        </w:r>
        <w:r w:rsidDel="00924F11">
          <w:rPr>
            <w:rFonts w:eastAsia="Malgun Gothic"/>
            <w:lang w:val="en-US"/>
          </w:rPr>
          <w:delText>:</w:delText>
        </w:r>
        <w:r w:rsidDel="00924F11">
          <w:rPr>
            <w:rFonts w:eastAsia="Malgun Gothic"/>
            <w:lang w:val="en-US"/>
          </w:rPr>
          <w:tab/>
          <w:delText>Deployment options including both trusted and untrusted domains is FFS.</w:delText>
        </w:r>
      </w:del>
    </w:p>
    <w:p w14:paraId="5F9E154C" w14:textId="522678DE" w:rsidR="00223CD6" w:rsidRPr="009F3038" w:rsidRDefault="00223CD6" w:rsidP="001347FA">
      <w:pPr>
        <w:rPr>
          <w:lang w:val="en-US"/>
        </w:rPr>
      </w:pPr>
    </w:p>
    <w:sectPr w:rsidR="00223CD6" w:rsidRPr="009F3038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92192" w14:textId="77777777" w:rsidR="008742EC" w:rsidRDefault="008742EC">
      <w:r>
        <w:separator/>
      </w:r>
    </w:p>
  </w:endnote>
  <w:endnote w:type="continuationSeparator" w:id="0">
    <w:p w14:paraId="74E43A35" w14:textId="77777777" w:rsidR="008742EC" w:rsidRDefault="00874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9CEC8E" w14:textId="77777777" w:rsidR="008742EC" w:rsidRDefault="008742EC">
      <w:r>
        <w:separator/>
      </w:r>
    </w:p>
  </w:footnote>
  <w:footnote w:type="continuationSeparator" w:id="0">
    <w:p w14:paraId="0C232697" w14:textId="77777777" w:rsidR="008742EC" w:rsidRDefault="008742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32959"/>
    <w:multiLevelType w:val="multilevel"/>
    <w:tmpl w:val="C5BEC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DB11691"/>
    <w:multiLevelType w:val="multilevel"/>
    <w:tmpl w:val="C5BEC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6BE73C5"/>
    <w:multiLevelType w:val="multilevel"/>
    <w:tmpl w:val="56A67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5927031C"/>
    <w:multiLevelType w:val="hybridMultilevel"/>
    <w:tmpl w:val="A704D2A6"/>
    <w:lvl w:ilvl="0" w:tplc="A6DE31AA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4537178">
    <w:abstractNumId w:val="1"/>
  </w:num>
  <w:num w:numId="2" w16cid:durableId="49505293">
    <w:abstractNumId w:val="2"/>
  </w:num>
  <w:num w:numId="3" w16cid:durableId="149175863">
    <w:abstractNumId w:val="0"/>
  </w:num>
  <w:num w:numId="4" w16cid:durableId="122317359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679"/>
    <w:rsid w:val="00004E42"/>
    <w:rsid w:val="00017303"/>
    <w:rsid w:val="00022E4A"/>
    <w:rsid w:val="000237E3"/>
    <w:rsid w:val="000237FA"/>
    <w:rsid w:val="000518C1"/>
    <w:rsid w:val="00062A46"/>
    <w:rsid w:val="00072D44"/>
    <w:rsid w:val="00075C1F"/>
    <w:rsid w:val="00091508"/>
    <w:rsid w:val="000928D3"/>
    <w:rsid w:val="000A1C77"/>
    <w:rsid w:val="000A59A8"/>
    <w:rsid w:val="000A5BBF"/>
    <w:rsid w:val="000B6310"/>
    <w:rsid w:val="000C6598"/>
    <w:rsid w:val="000D4D30"/>
    <w:rsid w:val="000F73CB"/>
    <w:rsid w:val="000F76CD"/>
    <w:rsid w:val="00107AAB"/>
    <w:rsid w:val="0011495B"/>
    <w:rsid w:val="0012798E"/>
    <w:rsid w:val="001347FA"/>
    <w:rsid w:val="0013504C"/>
    <w:rsid w:val="00135915"/>
    <w:rsid w:val="00143F85"/>
    <w:rsid w:val="001514F5"/>
    <w:rsid w:val="001526CE"/>
    <w:rsid w:val="001551E5"/>
    <w:rsid w:val="001553AD"/>
    <w:rsid w:val="0015571C"/>
    <w:rsid w:val="00156707"/>
    <w:rsid w:val="001722E5"/>
    <w:rsid w:val="00194FBD"/>
    <w:rsid w:val="001A1C18"/>
    <w:rsid w:val="001B46C7"/>
    <w:rsid w:val="001E41F3"/>
    <w:rsid w:val="001E5A1C"/>
    <w:rsid w:val="0020225A"/>
    <w:rsid w:val="002037A2"/>
    <w:rsid w:val="002055DD"/>
    <w:rsid w:val="002100CD"/>
    <w:rsid w:val="00210E61"/>
    <w:rsid w:val="00212FF7"/>
    <w:rsid w:val="00213F00"/>
    <w:rsid w:val="00215ABA"/>
    <w:rsid w:val="0022224B"/>
    <w:rsid w:val="00223CD6"/>
    <w:rsid w:val="00232D54"/>
    <w:rsid w:val="00247FAF"/>
    <w:rsid w:val="00262BAD"/>
    <w:rsid w:val="00275D12"/>
    <w:rsid w:val="00297FD0"/>
    <w:rsid w:val="002A412E"/>
    <w:rsid w:val="002B1F0E"/>
    <w:rsid w:val="002B38EA"/>
    <w:rsid w:val="002C110D"/>
    <w:rsid w:val="002C7EBF"/>
    <w:rsid w:val="002D16C0"/>
    <w:rsid w:val="00307245"/>
    <w:rsid w:val="003131B7"/>
    <w:rsid w:val="00324048"/>
    <w:rsid w:val="00332BBF"/>
    <w:rsid w:val="00334CF0"/>
    <w:rsid w:val="00347CAD"/>
    <w:rsid w:val="00370766"/>
    <w:rsid w:val="00386BC9"/>
    <w:rsid w:val="00395C65"/>
    <w:rsid w:val="003A48BB"/>
    <w:rsid w:val="003A6A9B"/>
    <w:rsid w:val="003A773E"/>
    <w:rsid w:val="003B50E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1474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B332F"/>
    <w:rsid w:val="004C49AB"/>
    <w:rsid w:val="004D5F95"/>
    <w:rsid w:val="004E302C"/>
    <w:rsid w:val="0050780D"/>
    <w:rsid w:val="00521039"/>
    <w:rsid w:val="00521FBF"/>
    <w:rsid w:val="00525DE5"/>
    <w:rsid w:val="0052615C"/>
    <w:rsid w:val="005509D1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5511"/>
    <w:rsid w:val="00607CA1"/>
    <w:rsid w:val="0061072B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B4681"/>
    <w:rsid w:val="006C170D"/>
    <w:rsid w:val="006D4207"/>
    <w:rsid w:val="006E21FB"/>
    <w:rsid w:val="007010B6"/>
    <w:rsid w:val="00712A2B"/>
    <w:rsid w:val="00713847"/>
    <w:rsid w:val="00722FA4"/>
    <w:rsid w:val="00726946"/>
    <w:rsid w:val="00732381"/>
    <w:rsid w:val="0073780F"/>
    <w:rsid w:val="007479F4"/>
    <w:rsid w:val="00770A9F"/>
    <w:rsid w:val="0078246A"/>
    <w:rsid w:val="007825D3"/>
    <w:rsid w:val="007A4A08"/>
    <w:rsid w:val="007A645C"/>
    <w:rsid w:val="007B0683"/>
    <w:rsid w:val="007B4183"/>
    <w:rsid w:val="007B512A"/>
    <w:rsid w:val="007B7424"/>
    <w:rsid w:val="007C2097"/>
    <w:rsid w:val="007C5607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1DB"/>
    <w:rsid w:val="00856B98"/>
    <w:rsid w:val="00870EE7"/>
    <w:rsid w:val="00873B74"/>
    <w:rsid w:val="008742EC"/>
    <w:rsid w:val="00881AEE"/>
    <w:rsid w:val="008965EE"/>
    <w:rsid w:val="008A0451"/>
    <w:rsid w:val="008A5E86"/>
    <w:rsid w:val="008A6D56"/>
    <w:rsid w:val="008B1118"/>
    <w:rsid w:val="008B3DB0"/>
    <w:rsid w:val="008B6B24"/>
    <w:rsid w:val="008C1E65"/>
    <w:rsid w:val="008E0DE1"/>
    <w:rsid w:val="008E448A"/>
    <w:rsid w:val="008F33A2"/>
    <w:rsid w:val="008F647C"/>
    <w:rsid w:val="008F686C"/>
    <w:rsid w:val="009012A3"/>
    <w:rsid w:val="00914BF7"/>
    <w:rsid w:val="00924F11"/>
    <w:rsid w:val="00934B69"/>
    <w:rsid w:val="009359C8"/>
    <w:rsid w:val="00946F9E"/>
    <w:rsid w:val="0095173B"/>
    <w:rsid w:val="00954242"/>
    <w:rsid w:val="00957D6A"/>
    <w:rsid w:val="009610B4"/>
    <w:rsid w:val="0096212F"/>
    <w:rsid w:val="0096790B"/>
    <w:rsid w:val="00982591"/>
    <w:rsid w:val="009947C8"/>
    <w:rsid w:val="009A3CCE"/>
    <w:rsid w:val="009B560B"/>
    <w:rsid w:val="009C61B9"/>
    <w:rsid w:val="009E3297"/>
    <w:rsid w:val="009F3038"/>
    <w:rsid w:val="009F7FF6"/>
    <w:rsid w:val="00A04BAE"/>
    <w:rsid w:val="00A200DC"/>
    <w:rsid w:val="00A33D66"/>
    <w:rsid w:val="00A3669C"/>
    <w:rsid w:val="00A47E70"/>
    <w:rsid w:val="00A526CC"/>
    <w:rsid w:val="00A71122"/>
    <w:rsid w:val="00A72326"/>
    <w:rsid w:val="00A823B2"/>
    <w:rsid w:val="00A8322D"/>
    <w:rsid w:val="00A862B9"/>
    <w:rsid w:val="00A91F8C"/>
    <w:rsid w:val="00AB0C79"/>
    <w:rsid w:val="00AB6534"/>
    <w:rsid w:val="00AC25A3"/>
    <w:rsid w:val="00AD2965"/>
    <w:rsid w:val="00AD384E"/>
    <w:rsid w:val="00AD7C25"/>
    <w:rsid w:val="00AE3661"/>
    <w:rsid w:val="00AF79C3"/>
    <w:rsid w:val="00B05B9E"/>
    <w:rsid w:val="00B06637"/>
    <w:rsid w:val="00B15EB6"/>
    <w:rsid w:val="00B24314"/>
    <w:rsid w:val="00B258BB"/>
    <w:rsid w:val="00B35C6C"/>
    <w:rsid w:val="00B37514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2D64"/>
    <w:rsid w:val="00BC7EB8"/>
    <w:rsid w:val="00BD279D"/>
    <w:rsid w:val="00BD6185"/>
    <w:rsid w:val="00C019FF"/>
    <w:rsid w:val="00C035EB"/>
    <w:rsid w:val="00C05336"/>
    <w:rsid w:val="00C07199"/>
    <w:rsid w:val="00C1041E"/>
    <w:rsid w:val="00C123D3"/>
    <w:rsid w:val="00C1723F"/>
    <w:rsid w:val="00C217B8"/>
    <w:rsid w:val="00C21836"/>
    <w:rsid w:val="00C33EF0"/>
    <w:rsid w:val="00C35B9B"/>
    <w:rsid w:val="00C47E99"/>
    <w:rsid w:val="00C524DD"/>
    <w:rsid w:val="00C54F42"/>
    <w:rsid w:val="00C718C4"/>
    <w:rsid w:val="00C80826"/>
    <w:rsid w:val="00C953E5"/>
    <w:rsid w:val="00C95985"/>
    <w:rsid w:val="00C96EAE"/>
    <w:rsid w:val="00CA36CD"/>
    <w:rsid w:val="00CA3886"/>
    <w:rsid w:val="00CA4650"/>
    <w:rsid w:val="00CB1493"/>
    <w:rsid w:val="00CB204C"/>
    <w:rsid w:val="00CB38A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16D2A"/>
    <w:rsid w:val="00D218E3"/>
    <w:rsid w:val="00D2328E"/>
    <w:rsid w:val="00D23A71"/>
    <w:rsid w:val="00D35805"/>
    <w:rsid w:val="00D407B1"/>
    <w:rsid w:val="00D54844"/>
    <w:rsid w:val="00D54E8C"/>
    <w:rsid w:val="00D65026"/>
    <w:rsid w:val="00D658A3"/>
    <w:rsid w:val="00D70D86"/>
    <w:rsid w:val="00D83BF8"/>
    <w:rsid w:val="00DA4A78"/>
    <w:rsid w:val="00DA62A4"/>
    <w:rsid w:val="00DA6BA9"/>
    <w:rsid w:val="00DA75EC"/>
    <w:rsid w:val="00DC492A"/>
    <w:rsid w:val="00DD0EE3"/>
    <w:rsid w:val="00DD30F3"/>
    <w:rsid w:val="00E00442"/>
    <w:rsid w:val="00E026D2"/>
    <w:rsid w:val="00E1161B"/>
    <w:rsid w:val="00E20CD5"/>
    <w:rsid w:val="00E22736"/>
    <w:rsid w:val="00E2764E"/>
    <w:rsid w:val="00E32FD7"/>
    <w:rsid w:val="00E3344C"/>
    <w:rsid w:val="00E348FE"/>
    <w:rsid w:val="00E35A20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239D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1E67"/>
    <w:rsid w:val="00F5389E"/>
    <w:rsid w:val="00F545AC"/>
    <w:rsid w:val="00F56BA7"/>
    <w:rsid w:val="00F60BA3"/>
    <w:rsid w:val="00F65CCD"/>
    <w:rsid w:val="00F81736"/>
    <w:rsid w:val="00F9205A"/>
    <w:rsid w:val="00F92762"/>
    <w:rsid w:val="00F946A3"/>
    <w:rsid w:val="00F95B00"/>
    <w:rsid w:val="00F95E21"/>
    <w:rsid w:val="00FA7872"/>
    <w:rsid w:val="00FB6386"/>
    <w:rsid w:val="00FC77DE"/>
    <w:rsid w:val="00FD4A4D"/>
    <w:rsid w:val="00FD4E9D"/>
    <w:rsid w:val="00FE0706"/>
    <w:rsid w:val="00FE3460"/>
    <w:rsid w:val="00FE4987"/>
    <w:rsid w:val="00FF1EA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47F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8965EE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8965EE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AC25A3"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rsid w:val="00BD6185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23CD6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61072B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61072B"/>
  </w:style>
  <w:style w:type="character" w:customStyle="1" w:styleId="eop">
    <w:name w:val="eop"/>
    <w:basedOn w:val="DefaultParagraphFont"/>
    <w:rsid w:val="0061072B"/>
  </w:style>
  <w:style w:type="character" w:customStyle="1" w:styleId="Heading3Char">
    <w:name w:val="Heading 3 Char"/>
    <w:basedOn w:val="DefaultParagraphFont"/>
    <w:link w:val="Heading3"/>
    <w:rsid w:val="009F3038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qFormat/>
    <w:rsid w:val="009F3038"/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locked/>
    <w:rsid w:val="009F3038"/>
    <w:rPr>
      <w:rFonts w:ascii="Arial" w:hAnsi="Arial"/>
      <w:b/>
      <w:lang w:eastAsia="en-US"/>
    </w:rPr>
  </w:style>
  <w:style w:type="character" w:customStyle="1" w:styleId="NOChar">
    <w:name w:val="NO Char"/>
    <w:link w:val="NO"/>
    <w:locked/>
    <w:rsid w:val="009F3038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046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73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8537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21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1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2.vsdx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1125</TotalTime>
  <Pages>4</Pages>
  <Words>975</Words>
  <Characters>5561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30</cp:revision>
  <cp:lastPrinted>1899-12-31T23:00:00Z</cp:lastPrinted>
  <dcterms:created xsi:type="dcterms:W3CDTF">2023-08-08T09:08:00Z</dcterms:created>
  <dcterms:modified xsi:type="dcterms:W3CDTF">2023-08-15T09:16:00Z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